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8095"/>
        <w:gridCol w:w="4860"/>
        <w:gridCol w:w="630"/>
        <w:gridCol w:w="630"/>
      </w:tblGrid>
      <w:tr w:rsidR="006A59DC" w:rsidRPr="00CA3C17" w14:paraId="5486DE9A" w14:textId="77777777" w:rsidTr="250947EE">
        <w:tc>
          <w:tcPr>
            <w:tcW w:w="8095" w:type="dxa"/>
            <w:vMerge w:val="restart"/>
            <w:shd w:val="clear" w:color="auto" w:fill="1F4E79" w:themeFill="accent1" w:themeFillShade="80"/>
            <w:vAlign w:val="center"/>
          </w:tcPr>
          <w:p w14:paraId="5C81A0D8" w14:textId="77777777" w:rsidR="006A59DC" w:rsidRPr="00CA3C17" w:rsidRDefault="006A59DC" w:rsidP="006A59DC">
            <w:pPr>
              <w:rPr>
                <w:color w:val="FFFFFF" w:themeColor="background1"/>
                <w:sz w:val="20"/>
                <w:szCs w:val="20"/>
              </w:rPr>
            </w:pPr>
            <w:r w:rsidRPr="448A1AEC">
              <w:rPr>
                <w:color w:val="FFFFFF" w:themeColor="background1"/>
                <w:sz w:val="20"/>
                <w:szCs w:val="20"/>
              </w:rPr>
              <w:t xml:space="preserve">Committee Members (Voting Members) </w:t>
            </w:r>
          </w:p>
        </w:tc>
        <w:tc>
          <w:tcPr>
            <w:tcW w:w="4860" w:type="dxa"/>
            <w:vMerge w:val="restart"/>
            <w:shd w:val="clear" w:color="auto" w:fill="1F4E79" w:themeFill="accent1" w:themeFillShade="80"/>
            <w:vAlign w:val="center"/>
          </w:tcPr>
          <w:p w14:paraId="74047766" w14:textId="77777777" w:rsidR="006A59DC" w:rsidRPr="00CA3C17" w:rsidRDefault="006A59DC" w:rsidP="006A59DC">
            <w:pPr>
              <w:rPr>
                <w:color w:val="FFFFFF" w:themeColor="background1"/>
                <w:sz w:val="20"/>
                <w:szCs w:val="20"/>
              </w:rPr>
            </w:pPr>
            <w:r w:rsidRPr="00CA3C17">
              <w:rPr>
                <w:color w:val="FFFFFF" w:themeColor="background1"/>
                <w:sz w:val="20"/>
                <w:szCs w:val="20"/>
              </w:rPr>
              <w:t>Title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6A658AB3" w14:textId="77777777" w:rsidR="006A59DC" w:rsidRPr="00CA3C17" w:rsidRDefault="006A59DC" w:rsidP="006A59D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A3C17">
              <w:rPr>
                <w:color w:val="FFFFFF" w:themeColor="background1"/>
                <w:sz w:val="20"/>
                <w:szCs w:val="20"/>
              </w:rPr>
              <w:t>Present</w:t>
            </w:r>
          </w:p>
        </w:tc>
      </w:tr>
      <w:tr w:rsidR="006A59DC" w:rsidRPr="00CA3C17" w14:paraId="7ADB62F4" w14:textId="77777777" w:rsidTr="250947EE">
        <w:trPr>
          <w:trHeight w:val="206"/>
        </w:trPr>
        <w:tc>
          <w:tcPr>
            <w:tcW w:w="8095" w:type="dxa"/>
            <w:vMerge/>
          </w:tcPr>
          <w:p w14:paraId="55169129" w14:textId="77777777" w:rsidR="006A59DC" w:rsidRPr="00CA3C17" w:rsidRDefault="006A59DC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14:paraId="5DCBBC37" w14:textId="77777777" w:rsidR="006A59DC" w:rsidRPr="00CA3C17" w:rsidRDefault="006A59D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1F4E79" w:themeFill="accent1" w:themeFillShade="80"/>
          </w:tcPr>
          <w:p w14:paraId="6C008084" w14:textId="77777777" w:rsidR="006A59DC" w:rsidRPr="00CA3C17" w:rsidRDefault="006A59DC" w:rsidP="006A59D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A3C17">
              <w:rPr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1F4E79" w:themeFill="accent1" w:themeFillShade="80"/>
          </w:tcPr>
          <w:p w14:paraId="6A4F2F6D" w14:textId="77777777" w:rsidR="006A59DC" w:rsidRPr="00CA3C17" w:rsidRDefault="006A59DC" w:rsidP="006A59D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A3C17">
              <w:rPr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6A59DC" w:rsidRPr="00CA3C17" w14:paraId="74A02416" w14:textId="77777777" w:rsidTr="250947EE">
        <w:tc>
          <w:tcPr>
            <w:tcW w:w="8095" w:type="dxa"/>
          </w:tcPr>
          <w:p w14:paraId="4D701C3B" w14:textId="56C7519E" w:rsidR="006A59DC" w:rsidRPr="00CA3C17" w:rsidRDefault="0037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Jerry O’Sullivan</w:t>
            </w:r>
          </w:p>
        </w:tc>
        <w:tc>
          <w:tcPr>
            <w:tcW w:w="4860" w:type="dxa"/>
          </w:tcPr>
          <w:p w14:paraId="60F7EB5C" w14:textId="62D62007" w:rsidR="006A59DC" w:rsidRPr="00CA3C17" w:rsidRDefault="0037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Chairperson</w:t>
            </w:r>
          </w:p>
        </w:tc>
        <w:tc>
          <w:tcPr>
            <w:tcW w:w="630" w:type="dxa"/>
          </w:tcPr>
          <w:p w14:paraId="220CFFCA" w14:textId="50D0980A" w:rsidR="006A59DC" w:rsidRPr="00CA3C17" w:rsidRDefault="749E768C" w:rsidP="006A59DC">
            <w:pPr>
              <w:jc w:val="center"/>
              <w:rPr>
                <w:sz w:val="20"/>
                <w:szCs w:val="20"/>
              </w:rPr>
            </w:pPr>
            <w:r w:rsidRPr="250947EE">
              <w:rPr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67BDBA47" w14:textId="77777777" w:rsidR="006A59DC" w:rsidRPr="00CA3C17" w:rsidRDefault="006A59DC" w:rsidP="006A59DC">
            <w:pPr>
              <w:jc w:val="center"/>
              <w:rPr>
                <w:sz w:val="20"/>
                <w:szCs w:val="20"/>
              </w:rPr>
            </w:pPr>
          </w:p>
        </w:tc>
      </w:tr>
      <w:tr w:rsidR="00454029" w:rsidRPr="00CA3C17" w14:paraId="043D44B8" w14:textId="77777777" w:rsidTr="250947EE">
        <w:tc>
          <w:tcPr>
            <w:tcW w:w="8095" w:type="dxa"/>
          </w:tcPr>
          <w:p w14:paraId="372F4FF1" w14:textId="11C2259E" w:rsidR="00454029" w:rsidRDefault="00454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Tina Anders</w:t>
            </w:r>
            <w:r w:rsidR="00F6472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4860" w:type="dxa"/>
          </w:tcPr>
          <w:p w14:paraId="2D1AB22F" w14:textId="77777777" w:rsidR="00454029" w:rsidRDefault="0045402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432828C" w14:textId="6C9945D1" w:rsidR="00454029" w:rsidRPr="00CA3C17" w:rsidRDefault="08ED3C6C" w:rsidP="006A59DC">
            <w:pPr>
              <w:jc w:val="center"/>
              <w:rPr>
                <w:sz w:val="20"/>
                <w:szCs w:val="20"/>
              </w:rPr>
            </w:pPr>
            <w:r w:rsidRPr="250947EE">
              <w:rPr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50C72E05" w14:textId="77777777" w:rsidR="00454029" w:rsidRPr="00CA3C17" w:rsidRDefault="00454029" w:rsidP="006A59DC">
            <w:pPr>
              <w:jc w:val="center"/>
              <w:rPr>
                <w:sz w:val="20"/>
                <w:szCs w:val="20"/>
              </w:rPr>
            </w:pPr>
          </w:p>
        </w:tc>
      </w:tr>
      <w:tr w:rsidR="006A59DC" w:rsidRPr="00CA3C17" w14:paraId="26EF618B" w14:textId="77777777" w:rsidTr="250947EE">
        <w:tc>
          <w:tcPr>
            <w:tcW w:w="8095" w:type="dxa"/>
          </w:tcPr>
          <w:p w14:paraId="1D24D8CF" w14:textId="57D0F481" w:rsidR="006A59DC" w:rsidRPr="00CA3C17" w:rsidRDefault="0037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DeeJay Juarez</w:t>
            </w:r>
          </w:p>
        </w:tc>
        <w:tc>
          <w:tcPr>
            <w:tcW w:w="4860" w:type="dxa"/>
          </w:tcPr>
          <w:p w14:paraId="299E3A7E" w14:textId="77777777" w:rsidR="006A59DC" w:rsidRPr="00CA3C17" w:rsidRDefault="006A59D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636BD94" w14:textId="7B56D07C" w:rsidR="006A59DC" w:rsidRPr="00CA3C17" w:rsidRDefault="0185D498" w:rsidP="006A59DC">
            <w:pPr>
              <w:jc w:val="center"/>
              <w:rPr>
                <w:sz w:val="20"/>
                <w:szCs w:val="20"/>
              </w:rPr>
            </w:pPr>
            <w:r w:rsidRPr="250947EE">
              <w:rPr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6D13AD61" w14:textId="77777777" w:rsidR="006A59DC" w:rsidRPr="00CA3C17" w:rsidRDefault="006A59DC" w:rsidP="006A59DC">
            <w:pPr>
              <w:jc w:val="center"/>
              <w:rPr>
                <w:sz w:val="20"/>
                <w:szCs w:val="20"/>
              </w:rPr>
            </w:pPr>
          </w:p>
        </w:tc>
      </w:tr>
      <w:tr w:rsidR="00B773EC" w:rsidRPr="00CA3C17" w14:paraId="7BAD672D" w14:textId="77777777" w:rsidTr="250947EE">
        <w:tc>
          <w:tcPr>
            <w:tcW w:w="8095" w:type="dxa"/>
          </w:tcPr>
          <w:p w14:paraId="6CB21803" w14:textId="1FF82559" w:rsidR="00B773EC" w:rsidRDefault="00B7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Kollars</w:t>
            </w:r>
          </w:p>
        </w:tc>
        <w:tc>
          <w:tcPr>
            <w:tcW w:w="4860" w:type="dxa"/>
          </w:tcPr>
          <w:p w14:paraId="07502394" w14:textId="77777777" w:rsidR="00B773EC" w:rsidRPr="00CA3C17" w:rsidRDefault="00B773E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8719B3E" w14:textId="48FE7DF9" w:rsidR="00B773EC" w:rsidRPr="00CA3C17" w:rsidRDefault="00B773EC" w:rsidP="006A5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95D4F06" w14:textId="77777777" w:rsidR="00B773EC" w:rsidRPr="00CA3C17" w:rsidRDefault="00B773EC" w:rsidP="006A59DC">
            <w:pPr>
              <w:jc w:val="center"/>
              <w:rPr>
                <w:sz w:val="20"/>
                <w:szCs w:val="20"/>
              </w:rPr>
            </w:pPr>
          </w:p>
        </w:tc>
      </w:tr>
      <w:tr w:rsidR="004A5E01" w:rsidRPr="00CA3C17" w14:paraId="44A29E5D" w14:textId="77777777" w:rsidTr="250947EE">
        <w:tc>
          <w:tcPr>
            <w:tcW w:w="8095" w:type="dxa"/>
          </w:tcPr>
          <w:p w14:paraId="5418BD3E" w14:textId="223A7CA3" w:rsidR="004A5E01" w:rsidRDefault="004A5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Metzger</w:t>
            </w:r>
          </w:p>
        </w:tc>
        <w:tc>
          <w:tcPr>
            <w:tcW w:w="4860" w:type="dxa"/>
          </w:tcPr>
          <w:p w14:paraId="5420DC1F" w14:textId="77777777" w:rsidR="004A5E01" w:rsidRPr="00CA3C17" w:rsidRDefault="004A5E0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A980FC" w14:textId="1B86F16B" w:rsidR="004A5E01" w:rsidRPr="00CA3C17" w:rsidRDefault="7BAE4A3C" w:rsidP="006A59DC">
            <w:pPr>
              <w:jc w:val="center"/>
              <w:rPr>
                <w:sz w:val="20"/>
                <w:szCs w:val="20"/>
              </w:rPr>
            </w:pPr>
            <w:r w:rsidRPr="250947EE">
              <w:rPr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00C5F05C" w14:textId="77777777" w:rsidR="004A5E01" w:rsidRPr="00CA3C17" w:rsidRDefault="004A5E01" w:rsidP="006A59DC">
            <w:pPr>
              <w:jc w:val="center"/>
              <w:rPr>
                <w:sz w:val="20"/>
                <w:szCs w:val="20"/>
              </w:rPr>
            </w:pPr>
          </w:p>
        </w:tc>
      </w:tr>
      <w:tr w:rsidR="006A59DC" w:rsidRPr="00CA3C17" w14:paraId="70E8C81B" w14:textId="77777777" w:rsidTr="250947EE">
        <w:tc>
          <w:tcPr>
            <w:tcW w:w="8095" w:type="dxa"/>
          </w:tcPr>
          <w:p w14:paraId="487DDC59" w14:textId="6D9256AF" w:rsidR="006A59DC" w:rsidRPr="00CA3C17" w:rsidRDefault="0037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Chelsea McLaughlin</w:t>
            </w:r>
          </w:p>
        </w:tc>
        <w:tc>
          <w:tcPr>
            <w:tcW w:w="4860" w:type="dxa"/>
          </w:tcPr>
          <w:p w14:paraId="1F7B2DC8" w14:textId="77777777" w:rsidR="006A59DC" w:rsidRPr="00CA3C17" w:rsidRDefault="006A59D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3981744" w14:textId="0E7AE853" w:rsidR="006A59DC" w:rsidRPr="00CA3C17" w:rsidRDefault="14F1B4DC" w:rsidP="006A59DC">
            <w:pPr>
              <w:jc w:val="center"/>
              <w:rPr>
                <w:sz w:val="20"/>
                <w:szCs w:val="20"/>
              </w:rPr>
            </w:pPr>
            <w:r w:rsidRPr="250947EE">
              <w:rPr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0CC15BBB" w14:textId="77777777" w:rsidR="006A59DC" w:rsidRPr="00CA3C17" w:rsidRDefault="006A59DC" w:rsidP="006A59DC">
            <w:pPr>
              <w:jc w:val="center"/>
              <w:rPr>
                <w:sz w:val="20"/>
                <w:szCs w:val="20"/>
              </w:rPr>
            </w:pPr>
          </w:p>
        </w:tc>
      </w:tr>
      <w:tr w:rsidR="006A59DC" w:rsidRPr="00CA3C17" w14:paraId="1D682F12" w14:textId="77777777" w:rsidTr="250947EE">
        <w:tc>
          <w:tcPr>
            <w:tcW w:w="8095" w:type="dxa"/>
          </w:tcPr>
          <w:p w14:paraId="2D51B656" w14:textId="2D6EB7AA" w:rsidR="006A59DC" w:rsidRPr="00CA3C17" w:rsidRDefault="0037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Paul</w:t>
            </w:r>
          </w:p>
        </w:tc>
        <w:tc>
          <w:tcPr>
            <w:tcW w:w="4860" w:type="dxa"/>
          </w:tcPr>
          <w:p w14:paraId="32CCC4E7" w14:textId="77777777" w:rsidR="006A59DC" w:rsidRPr="00CA3C17" w:rsidRDefault="006A59D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4AAAC94" w14:textId="215BCF39" w:rsidR="006A59DC" w:rsidRPr="00CA3C17" w:rsidRDefault="3EA1B71A" w:rsidP="006A59DC">
            <w:pPr>
              <w:jc w:val="center"/>
              <w:rPr>
                <w:sz w:val="20"/>
                <w:szCs w:val="20"/>
              </w:rPr>
            </w:pPr>
            <w:r w:rsidRPr="250947EE">
              <w:rPr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52ABA1BA" w14:textId="77777777" w:rsidR="006A59DC" w:rsidRPr="00CA3C17" w:rsidRDefault="006A59DC" w:rsidP="006A59DC">
            <w:pPr>
              <w:jc w:val="center"/>
              <w:rPr>
                <w:sz w:val="20"/>
                <w:szCs w:val="20"/>
              </w:rPr>
            </w:pPr>
          </w:p>
        </w:tc>
      </w:tr>
      <w:tr w:rsidR="006A59DC" w:rsidRPr="00CA3C17" w14:paraId="0C03D362" w14:textId="77777777" w:rsidTr="250947EE">
        <w:tc>
          <w:tcPr>
            <w:tcW w:w="8095" w:type="dxa"/>
          </w:tcPr>
          <w:p w14:paraId="40E2787E" w14:textId="61DFF471" w:rsidR="006A59DC" w:rsidRPr="00CA3C17" w:rsidRDefault="0037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Melanie Prummer</w:t>
            </w:r>
          </w:p>
        </w:tc>
        <w:tc>
          <w:tcPr>
            <w:tcW w:w="4860" w:type="dxa"/>
          </w:tcPr>
          <w:p w14:paraId="4B354108" w14:textId="77777777" w:rsidR="006A59DC" w:rsidRPr="00CA3C17" w:rsidRDefault="006A59D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50C9FC7" w14:textId="1122A305" w:rsidR="006A59DC" w:rsidRPr="00CA3C17" w:rsidRDefault="006A59DC" w:rsidP="006A5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05A8742" w14:textId="77777777" w:rsidR="006A59DC" w:rsidRPr="00CA3C17" w:rsidRDefault="006A59DC" w:rsidP="006A59DC">
            <w:pPr>
              <w:jc w:val="center"/>
              <w:rPr>
                <w:sz w:val="20"/>
                <w:szCs w:val="20"/>
              </w:rPr>
            </w:pPr>
          </w:p>
        </w:tc>
      </w:tr>
      <w:tr w:rsidR="00C519D8" w:rsidRPr="00CA3C17" w14:paraId="7E39F1DD" w14:textId="77777777" w:rsidTr="250947EE">
        <w:tc>
          <w:tcPr>
            <w:tcW w:w="8095" w:type="dxa"/>
          </w:tcPr>
          <w:p w14:paraId="0FA98943" w14:textId="0476289A" w:rsidR="00C519D8" w:rsidRDefault="00C51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Rogers</w:t>
            </w:r>
          </w:p>
        </w:tc>
        <w:tc>
          <w:tcPr>
            <w:tcW w:w="4860" w:type="dxa"/>
          </w:tcPr>
          <w:p w14:paraId="76037720" w14:textId="77777777" w:rsidR="00C519D8" w:rsidRPr="00CA3C17" w:rsidRDefault="00C519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DFDF1C5" w14:textId="69DACA28" w:rsidR="00C519D8" w:rsidRPr="00CA3C17" w:rsidRDefault="1D08A11F" w:rsidP="006A59DC">
            <w:pPr>
              <w:jc w:val="center"/>
              <w:rPr>
                <w:sz w:val="20"/>
                <w:szCs w:val="20"/>
              </w:rPr>
            </w:pPr>
            <w:r w:rsidRPr="250947EE">
              <w:rPr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1231092E" w14:textId="77777777" w:rsidR="00C519D8" w:rsidRPr="00CA3C17" w:rsidRDefault="00C519D8" w:rsidP="006A59DC">
            <w:pPr>
              <w:jc w:val="center"/>
              <w:rPr>
                <w:sz w:val="20"/>
                <w:szCs w:val="20"/>
              </w:rPr>
            </w:pPr>
          </w:p>
        </w:tc>
      </w:tr>
      <w:tr w:rsidR="006A59DC" w:rsidRPr="00CA3C17" w14:paraId="33B7344D" w14:textId="77777777" w:rsidTr="250947EE">
        <w:tc>
          <w:tcPr>
            <w:tcW w:w="8095" w:type="dxa"/>
          </w:tcPr>
          <w:p w14:paraId="09D1195E" w14:textId="13DB133C" w:rsidR="006A59DC" w:rsidRPr="00CA3C17" w:rsidRDefault="0037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Tiffany Rueda</w:t>
            </w:r>
          </w:p>
        </w:tc>
        <w:tc>
          <w:tcPr>
            <w:tcW w:w="4860" w:type="dxa"/>
          </w:tcPr>
          <w:p w14:paraId="35C6D88E" w14:textId="77777777" w:rsidR="006A59DC" w:rsidRPr="00CA3C17" w:rsidRDefault="006A59D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86E9C46" w14:textId="45A8A849" w:rsidR="006A59DC" w:rsidRPr="00CA3C17" w:rsidRDefault="006A59DC" w:rsidP="006A5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66DF75B" w14:textId="597E1C36" w:rsidR="006A59DC" w:rsidRPr="00CA3C17" w:rsidRDefault="006A59DC" w:rsidP="006A59DC">
            <w:pPr>
              <w:jc w:val="center"/>
              <w:rPr>
                <w:sz w:val="20"/>
                <w:szCs w:val="20"/>
              </w:rPr>
            </w:pPr>
          </w:p>
        </w:tc>
      </w:tr>
      <w:tr w:rsidR="006A59DC" w:rsidRPr="00CA3C17" w14:paraId="1C2F116D" w14:textId="77777777" w:rsidTr="250947EE">
        <w:tc>
          <w:tcPr>
            <w:tcW w:w="8095" w:type="dxa"/>
          </w:tcPr>
          <w:p w14:paraId="165E4A70" w14:textId="6A52FC76" w:rsidR="006A59DC" w:rsidRPr="00CA3C17" w:rsidRDefault="0037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 Rutledge</w:t>
            </w:r>
          </w:p>
        </w:tc>
        <w:tc>
          <w:tcPr>
            <w:tcW w:w="4860" w:type="dxa"/>
          </w:tcPr>
          <w:p w14:paraId="3A5A63B5" w14:textId="77777777" w:rsidR="006A59DC" w:rsidRPr="00CA3C17" w:rsidRDefault="006A59D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8AFF95C" w14:textId="7F503427" w:rsidR="006A59DC" w:rsidRPr="00CA3C17" w:rsidRDefault="124A74E9" w:rsidP="006A59DC">
            <w:pPr>
              <w:jc w:val="center"/>
              <w:rPr>
                <w:sz w:val="20"/>
                <w:szCs w:val="20"/>
              </w:rPr>
            </w:pPr>
            <w:r w:rsidRPr="250947EE">
              <w:rPr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51FE19C2" w14:textId="4467B456" w:rsidR="006A59DC" w:rsidRPr="00CA3C17" w:rsidRDefault="006A59DC" w:rsidP="006A59DC">
            <w:pPr>
              <w:jc w:val="center"/>
              <w:rPr>
                <w:sz w:val="20"/>
                <w:szCs w:val="20"/>
              </w:rPr>
            </w:pPr>
          </w:p>
        </w:tc>
      </w:tr>
      <w:tr w:rsidR="00454029" w:rsidRPr="00CA3C17" w14:paraId="1B5754DC" w14:textId="77777777" w:rsidTr="250947EE">
        <w:tc>
          <w:tcPr>
            <w:tcW w:w="8095" w:type="dxa"/>
          </w:tcPr>
          <w:p w14:paraId="107BBC9B" w14:textId="3E7E4C41" w:rsidR="00454029" w:rsidRDefault="00454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Trina Simmie</w:t>
            </w:r>
          </w:p>
        </w:tc>
        <w:tc>
          <w:tcPr>
            <w:tcW w:w="4860" w:type="dxa"/>
          </w:tcPr>
          <w:p w14:paraId="75FF3416" w14:textId="77777777" w:rsidR="00454029" w:rsidRPr="00CA3C17" w:rsidRDefault="0045402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A7E2F85" w14:textId="4E93924F" w:rsidR="00454029" w:rsidRPr="00CA3C17" w:rsidRDefault="3157E378" w:rsidP="006A59DC">
            <w:pPr>
              <w:jc w:val="center"/>
              <w:rPr>
                <w:sz w:val="20"/>
                <w:szCs w:val="20"/>
              </w:rPr>
            </w:pPr>
            <w:r w:rsidRPr="250947EE">
              <w:rPr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35F1E127" w14:textId="4467279E" w:rsidR="00454029" w:rsidRPr="00CA3C17" w:rsidRDefault="00454029" w:rsidP="006A59DC">
            <w:pPr>
              <w:jc w:val="center"/>
              <w:rPr>
                <w:sz w:val="20"/>
                <w:szCs w:val="20"/>
              </w:rPr>
            </w:pPr>
          </w:p>
        </w:tc>
      </w:tr>
      <w:tr w:rsidR="00373AA9" w:rsidRPr="00CA3C17" w14:paraId="60917D13" w14:textId="77777777" w:rsidTr="250947EE">
        <w:tc>
          <w:tcPr>
            <w:tcW w:w="8095" w:type="dxa"/>
          </w:tcPr>
          <w:p w14:paraId="09F0F8E2" w14:textId="602A444F" w:rsidR="00373AA9" w:rsidRDefault="0037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Sharon Stanphill</w:t>
            </w:r>
          </w:p>
        </w:tc>
        <w:tc>
          <w:tcPr>
            <w:tcW w:w="4860" w:type="dxa"/>
          </w:tcPr>
          <w:p w14:paraId="7C88B02B" w14:textId="77777777" w:rsidR="00373AA9" w:rsidRPr="00CA3C17" w:rsidRDefault="00373AA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2DB590F" w14:textId="77777777" w:rsidR="00373AA9" w:rsidRPr="00CA3C17" w:rsidRDefault="00373AA9" w:rsidP="006A5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3F45C9B" w14:textId="74964878" w:rsidR="00373AA9" w:rsidRPr="00CA3C17" w:rsidRDefault="00373AA9" w:rsidP="006A59DC">
            <w:pPr>
              <w:jc w:val="center"/>
              <w:rPr>
                <w:sz w:val="20"/>
                <w:szCs w:val="20"/>
              </w:rPr>
            </w:pPr>
          </w:p>
        </w:tc>
      </w:tr>
      <w:tr w:rsidR="006A59DC" w:rsidRPr="00CA3C17" w14:paraId="3DC7D9E1" w14:textId="77777777" w:rsidTr="250947EE">
        <w:tc>
          <w:tcPr>
            <w:tcW w:w="8095" w:type="dxa"/>
          </w:tcPr>
          <w:p w14:paraId="54BC564B" w14:textId="003470D5" w:rsidR="006A59DC" w:rsidRPr="00CA3C17" w:rsidRDefault="0037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Brenda Tibbetts</w:t>
            </w:r>
          </w:p>
        </w:tc>
        <w:tc>
          <w:tcPr>
            <w:tcW w:w="4860" w:type="dxa"/>
          </w:tcPr>
          <w:p w14:paraId="584750F7" w14:textId="77777777" w:rsidR="006A59DC" w:rsidRPr="00CA3C17" w:rsidRDefault="006A59D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2F9E5C7" w14:textId="78D4AA97" w:rsidR="006A59DC" w:rsidRPr="00CA3C17" w:rsidRDefault="006A59DC" w:rsidP="006A5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7F0D92A" w14:textId="77777777" w:rsidR="006A59DC" w:rsidRPr="00CA3C17" w:rsidRDefault="006A59DC" w:rsidP="006A59DC">
            <w:pPr>
              <w:jc w:val="center"/>
              <w:rPr>
                <w:sz w:val="20"/>
                <w:szCs w:val="20"/>
              </w:rPr>
            </w:pPr>
          </w:p>
        </w:tc>
      </w:tr>
      <w:tr w:rsidR="00373AA9" w:rsidRPr="00CA3C17" w14:paraId="7D2D1823" w14:textId="77777777" w:rsidTr="250947EE">
        <w:tc>
          <w:tcPr>
            <w:tcW w:w="8095" w:type="dxa"/>
          </w:tcPr>
          <w:p w14:paraId="0D7623A4" w14:textId="6471EB76" w:rsidR="00373AA9" w:rsidRDefault="00373AA9" w:rsidP="006A5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Wickersham</w:t>
            </w:r>
          </w:p>
        </w:tc>
        <w:tc>
          <w:tcPr>
            <w:tcW w:w="4860" w:type="dxa"/>
          </w:tcPr>
          <w:p w14:paraId="0841FA76" w14:textId="77777777" w:rsidR="00373AA9" w:rsidRPr="00CA3C17" w:rsidRDefault="00373AA9" w:rsidP="006A59D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63236F7" w14:textId="19EA553B" w:rsidR="00373AA9" w:rsidRPr="00CA3C17" w:rsidRDefault="00373AA9" w:rsidP="006A5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F73811E" w14:textId="11A15067" w:rsidR="00373AA9" w:rsidRPr="00CA3C17" w:rsidRDefault="00373AA9" w:rsidP="006A59D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DB10245" w14:textId="77777777" w:rsidR="00273C10" w:rsidRPr="00CF1DA5" w:rsidRDefault="00273C10" w:rsidP="006A59DC">
      <w:pPr>
        <w:spacing w:after="0" w:line="240" w:lineRule="auto"/>
        <w:rPr>
          <w:sz w:val="12"/>
        </w:r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3505"/>
        <w:gridCol w:w="3150"/>
        <w:gridCol w:w="270"/>
        <w:gridCol w:w="4140"/>
        <w:gridCol w:w="3150"/>
      </w:tblGrid>
      <w:tr w:rsidR="00CF1DA5" w:rsidRPr="00CA3C17" w14:paraId="1747DC08" w14:textId="77777777" w:rsidTr="250947EE">
        <w:tc>
          <w:tcPr>
            <w:tcW w:w="3505" w:type="dxa"/>
            <w:shd w:val="clear" w:color="auto" w:fill="1F4E79" w:themeFill="accent1" w:themeFillShade="80"/>
          </w:tcPr>
          <w:p w14:paraId="1AB0F386" w14:textId="77777777" w:rsidR="00CF1DA5" w:rsidRPr="00CA3C17" w:rsidRDefault="00CF1DA5" w:rsidP="006A59DC">
            <w:pPr>
              <w:rPr>
                <w:color w:val="FFFFFF" w:themeColor="background1"/>
                <w:sz w:val="20"/>
                <w:szCs w:val="20"/>
              </w:rPr>
            </w:pPr>
            <w:r w:rsidRPr="00CA3C17">
              <w:rPr>
                <w:color w:val="FFFFFF" w:themeColor="background1"/>
                <w:sz w:val="20"/>
                <w:szCs w:val="20"/>
              </w:rPr>
              <w:t>Non-Voting Participants</w:t>
            </w:r>
            <w:r w:rsidR="005772C6" w:rsidRPr="00CA3C17">
              <w:rPr>
                <w:color w:val="FFFFFF" w:themeColor="background1"/>
                <w:sz w:val="20"/>
                <w:szCs w:val="20"/>
              </w:rPr>
              <w:t>/Guests</w:t>
            </w:r>
          </w:p>
        </w:tc>
        <w:tc>
          <w:tcPr>
            <w:tcW w:w="3150" w:type="dxa"/>
            <w:shd w:val="clear" w:color="auto" w:fill="1F4E79" w:themeFill="accent1" w:themeFillShade="80"/>
          </w:tcPr>
          <w:p w14:paraId="117B2915" w14:textId="77777777" w:rsidR="00CF1DA5" w:rsidRPr="00CA3C17" w:rsidRDefault="00CF1DA5" w:rsidP="006A59DC">
            <w:pPr>
              <w:rPr>
                <w:color w:val="FFFFFF" w:themeColor="background1"/>
                <w:sz w:val="20"/>
                <w:szCs w:val="20"/>
              </w:rPr>
            </w:pPr>
            <w:r w:rsidRPr="00CA3C17">
              <w:rPr>
                <w:color w:val="FFFFFF" w:themeColor="background1"/>
                <w:sz w:val="20"/>
                <w:szCs w:val="20"/>
              </w:rPr>
              <w:t>Title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3CE3D675" w14:textId="77777777" w:rsidR="00CF1DA5" w:rsidRPr="00CA3C17" w:rsidRDefault="00CF1DA5" w:rsidP="006A59DC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1F4E79" w:themeFill="accent1" w:themeFillShade="80"/>
          </w:tcPr>
          <w:p w14:paraId="0BA71974" w14:textId="77777777" w:rsidR="00CF1DA5" w:rsidRPr="00CA3C17" w:rsidRDefault="00CF1DA5" w:rsidP="006A59DC">
            <w:pPr>
              <w:rPr>
                <w:color w:val="FFFFFF" w:themeColor="background1"/>
                <w:sz w:val="20"/>
                <w:szCs w:val="20"/>
              </w:rPr>
            </w:pPr>
            <w:r w:rsidRPr="00CA3C17">
              <w:rPr>
                <w:color w:val="FFFFFF" w:themeColor="background1"/>
                <w:sz w:val="20"/>
                <w:szCs w:val="20"/>
              </w:rPr>
              <w:t>Non-Voting Participants</w:t>
            </w:r>
            <w:r w:rsidR="005772C6" w:rsidRPr="00CA3C17">
              <w:rPr>
                <w:color w:val="FFFFFF" w:themeColor="background1"/>
                <w:sz w:val="20"/>
                <w:szCs w:val="20"/>
              </w:rPr>
              <w:t>/Guests</w:t>
            </w:r>
          </w:p>
        </w:tc>
        <w:tc>
          <w:tcPr>
            <w:tcW w:w="3150" w:type="dxa"/>
            <w:shd w:val="clear" w:color="auto" w:fill="1F4E79" w:themeFill="accent1" w:themeFillShade="80"/>
          </w:tcPr>
          <w:p w14:paraId="24882D8A" w14:textId="77777777" w:rsidR="00CF1DA5" w:rsidRPr="00CA3C17" w:rsidRDefault="00CF1DA5" w:rsidP="006A59DC">
            <w:pPr>
              <w:rPr>
                <w:color w:val="FFFFFF" w:themeColor="background1"/>
                <w:sz w:val="20"/>
                <w:szCs w:val="20"/>
              </w:rPr>
            </w:pPr>
            <w:r w:rsidRPr="00CA3C17">
              <w:rPr>
                <w:color w:val="FFFFFF" w:themeColor="background1"/>
                <w:sz w:val="20"/>
                <w:szCs w:val="20"/>
              </w:rPr>
              <w:t>Title</w:t>
            </w:r>
          </w:p>
        </w:tc>
      </w:tr>
      <w:tr w:rsidR="00CF1DA5" w:rsidRPr="00CA3C17" w14:paraId="47329A26" w14:textId="77777777" w:rsidTr="250947EE">
        <w:tc>
          <w:tcPr>
            <w:tcW w:w="3505" w:type="dxa"/>
          </w:tcPr>
          <w:p w14:paraId="3AD0CAAA" w14:textId="4DA72533" w:rsidR="00CF1DA5" w:rsidRPr="00CA3C17" w:rsidRDefault="2CA3DAA8" w:rsidP="006A59DC">
            <w:pPr>
              <w:rPr>
                <w:sz w:val="20"/>
                <w:szCs w:val="20"/>
              </w:rPr>
            </w:pPr>
            <w:r w:rsidRPr="250947EE">
              <w:rPr>
                <w:sz w:val="20"/>
                <w:szCs w:val="20"/>
              </w:rPr>
              <w:t>Bevin Ankrom</w:t>
            </w:r>
          </w:p>
        </w:tc>
        <w:tc>
          <w:tcPr>
            <w:tcW w:w="3150" w:type="dxa"/>
          </w:tcPr>
          <w:p w14:paraId="76FBB897" w14:textId="7742EA71" w:rsidR="00CF1DA5" w:rsidRPr="00CA3C17" w:rsidRDefault="2CA3DAA8" w:rsidP="006A59DC">
            <w:pPr>
              <w:rPr>
                <w:sz w:val="20"/>
                <w:szCs w:val="20"/>
              </w:rPr>
            </w:pPr>
            <w:r w:rsidRPr="250947EE">
              <w:rPr>
                <w:sz w:val="20"/>
                <w:szCs w:val="20"/>
              </w:rPr>
              <w:t>OHA Innovator Agent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31E57B15" w14:textId="77777777" w:rsidR="00CF1DA5" w:rsidRPr="00CA3C17" w:rsidRDefault="00CF1DA5" w:rsidP="006A59D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BAFA2C7" w14:textId="2658E2FD" w:rsidR="00CF1DA5" w:rsidRPr="00CA3C17" w:rsidRDefault="00CF1DA5" w:rsidP="006A59D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2C049771" w14:textId="013D43A6" w:rsidR="00CF1DA5" w:rsidRPr="00CA3C17" w:rsidRDefault="00CF1DA5" w:rsidP="006A59DC">
            <w:pPr>
              <w:rPr>
                <w:sz w:val="20"/>
                <w:szCs w:val="20"/>
              </w:rPr>
            </w:pPr>
          </w:p>
        </w:tc>
      </w:tr>
      <w:tr w:rsidR="00CF1DA5" w:rsidRPr="00CA3C17" w14:paraId="1D2505A3" w14:textId="77777777" w:rsidTr="250947EE">
        <w:tc>
          <w:tcPr>
            <w:tcW w:w="3505" w:type="dxa"/>
          </w:tcPr>
          <w:p w14:paraId="7B50844F" w14:textId="37A62A27" w:rsidR="00CF1DA5" w:rsidRPr="00CA3C17" w:rsidRDefault="109C5B8F" w:rsidP="006A59DC">
            <w:pPr>
              <w:rPr>
                <w:sz w:val="20"/>
                <w:szCs w:val="20"/>
              </w:rPr>
            </w:pPr>
            <w:r w:rsidRPr="250947EE">
              <w:rPr>
                <w:sz w:val="20"/>
                <w:szCs w:val="20"/>
              </w:rPr>
              <w:t>Kat Cooper</w:t>
            </w:r>
          </w:p>
        </w:tc>
        <w:tc>
          <w:tcPr>
            <w:tcW w:w="3150" w:type="dxa"/>
          </w:tcPr>
          <w:p w14:paraId="5AF0C91A" w14:textId="3F4977C2" w:rsidR="00CF1DA5" w:rsidRPr="00CA3C17" w:rsidRDefault="109C5B8F" w:rsidP="006A59DC">
            <w:pPr>
              <w:rPr>
                <w:sz w:val="20"/>
                <w:szCs w:val="20"/>
              </w:rPr>
            </w:pPr>
            <w:r w:rsidRPr="250947EE">
              <w:rPr>
                <w:sz w:val="20"/>
                <w:szCs w:val="20"/>
              </w:rPr>
              <w:t>Community Engagement Coord.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625FD4C4" w14:textId="77777777" w:rsidR="00CF1DA5" w:rsidRPr="00CA3C17" w:rsidRDefault="00CF1DA5" w:rsidP="006A59D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17259BE" w14:textId="5D9792C7" w:rsidR="00CF1DA5" w:rsidRPr="00CA3C17" w:rsidRDefault="00CF1DA5" w:rsidP="006A59D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AE98F22" w14:textId="3B08D9C8" w:rsidR="00CF1DA5" w:rsidRPr="00CA3C17" w:rsidRDefault="00CF1DA5" w:rsidP="006A59DC">
            <w:pPr>
              <w:rPr>
                <w:sz w:val="20"/>
                <w:szCs w:val="20"/>
              </w:rPr>
            </w:pPr>
          </w:p>
        </w:tc>
      </w:tr>
      <w:tr w:rsidR="00CF1DA5" w:rsidRPr="00CA3C17" w14:paraId="3979BDCE" w14:textId="77777777" w:rsidTr="250947EE">
        <w:tc>
          <w:tcPr>
            <w:tcW w:w="3505" w:type="dxa"/>
          </w:tcPr>
          <w:p w14:paraId="3056027A" w14:textId="770BF316" w:rsidR="00CF1DA5" w:rsidRPr="00CA3C17" w:rsidRDefault="2D451A7E" w:rsidP="006A59DC">
            <w:pPr>
              <w:rPr>
                <w:sz w:val="20"/>
                <w:szCs w:val="20"/>
              </w:rPr>
            </w:pPr>
            <w:r w:rsidRPr="250947EE">
              <w:rPr>
                <w:sz w:val="20"/>
                <w:szCs w:val="20"/>
              </w:rPr>
              <w:t>Sarah Swanson</w:t>
            </w:r>
          </w:p>
        </w:tc>
        <w:tc>
          <w:tcPr>
            <w:tcW w:w="3150" w:type="dxa"/>
          </w:tcPr>
          <w:p w14:paraId="6EA9C800" w14:textId="439A3132" w:rsidR="00CF1DA5" w:rsidRPr="00CA3C17" w:rsidRDefault="2D451A7E" w:rsidP="006A59DC">
            <w:pPr>
              <w:rPr>
                <w:sz w:val="20"/>
                <w:szCs w:val="20"/>
              </w:rPr>
            </w:pPr>
            <w:r w:rsidRPr="250947EE">
              <w:rPr>
                <w:sz w:val="20"/>
                <w:szCs w:val="20"/>
              </w:rPr>
              <w:t>Community Member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026AA55C" w14:textId="77777777" w:rsidR="00CF1DA5" w:rsidRPr="00CA3C17" w:rsidRDefault="00CF1DA5" w:rsidP="006A59D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5056698D" w14:textId="7C02E8D6" w:rsidR="00CF1DA5" w:rsidRPr="00CA3C17" w:rsidRDefault="00CF1DA5" w:rsidP="006A59D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E1C29BB" w14:textId="77777777" w:rsidR="00CF1DA5" w:rsidRPr="00CA3C17" w:rsidRDefault="00CF1DA5" w:rsidP="006A59DC">
            <w:pPr>
              <w:rPr>
                <w:sz w:val="20"/>
                <w:szCs w:val="20"/>
              </w:rPr>
            </w:pPr>
          </w:p>
        </w:tc>
      </w:tr>
      <w:tr w:rsidR="00CF1DA5" w:rsidRPr="00CA3C17" w14:paraId="7332BB1B" w14:textId="77777777" w:rsidTr="250947EE">
        <w:tc>
          <w:tcPr>
            <w:tcW w:w="3505" w:type="dxa"/>
          </w:tcPr>
          <w:p w14:paraId="0E735DA2" w14:textId="5407DFC0" w:rsidR="00CF1DA5" w:rsidRPr="00CA3C17" w:rsidRDefault="00CF1DA5" w:rsidP="006A59D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7ADBC280" w14:textId="7952332F" w:rsidR="00CF1DA5" w:rsidRPr="00CA3C17" w:rsidRDefault="00CF1DA5" w:rsidP="006A59D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5BC1A09C" w14:textId="77777777" w:rsidR="00CF1DA5" w:rsidRPr="00CA3C17" w:rsidRDefault="00CF1DA5" w:rsidP="006A59D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2E3B611B" w14:textId="3A0BED92" w:rsidR="00CF1DA5" w:rsidRPr="00CA3C17" w:rsidRDefault="00CF1DA5" w:rsidP="006A59D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370919E2" w14:textId="77777777" w:rsidR="00CF1DA5" w:rsidRPr="00CA3C17" w:rsidRDefault="00CF1DA5" w:rsidP="006A59DC">
            <w:pPr>
              <w:rPr>
                <w:sz w:val="20"/>
                <w:szCs w:val="20"/>
              </w:rPr>
            </w:pPr>
          </w:p>
        </w:tc>
      </w:tr>
    </w:tbl>
    <w:p w14:paraId="7C40EA00" w14:textId="77777777" w:rsidR="006A59DC" w:rsidRPr="00CF1DA5" w:rsidRDefault="006A59DC" w:rsidP="00CF1DA5">
      <w:pPr>
        <w:spacing w:after="0" w:line="240" w:lineRule="auto"/>
        <w:rPr>
          <w:sz w:val="16"/>
        </w:rPr>
      </w:pPr>
    </w:p>
    <w:tbl>
      <w:tblPr>
        <w:tblW w:w="14197" w:type="dxa"/>
        <w:tblInd w:w="1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5220"/>
        <w:gridCol w:w="4230"/>
        <w:gridCol w:w="1710"/>
      </w:tblGrid>
      <w:tr w:rsidR="00496284" w:rsidRPr="00496284" w14:paraId="4D8946F7" w14:textId="77777777" w:rsidTr="250947EE">
        <w:trPr>
          <w:tblHeader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615DF11E" w14:textId="77777777" w:rsidR="00CF1DA5" w:rsidRPr="00496284" w:rsidRDefault="00CF1DA5" w:rsidP="00CF1DA5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496284">
              <w:rPr>
                <w:rFonts w:cs="Arial"/>
                <w:b/>
                <w:bCs/>
                <w:color w:val="FFFFFF" w:themeColor="background1"/>
                <w:szCs w:val="20"/>
              </w:rPr>
              <w:t>Agenda Item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6BF7F41F" w14:textId="77777777" w:rsidR="00CF1DA5" w:rsidRPr="00496284" w:rsidRDefault="00CF1DA5" w:rsidP="00CF1DA5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496284">
              <w:rPr>
                <w:rFonts w:cs="Arial"/>
                <w:b/>
                <w:bCs/>
                <w:color w:val="FFFFFF" w:themeColor="background1"/>
                <w:szCs w:val="20"/>
              </w:rPr>
              <w:t>Discussion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225D3C81" w14:textId="77777777" w:rsidR="00CF1DA5" w:rsidRPr="00496284" w:rsidRDefault="00CF1DA5" w:rsidP="005D1E38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496284">
              <w:rPr>
                <w:rFonts w:cs="Arial"/>
                <w:b/>
                <w:bCs/>
                <w:color w:val="FFFFFF" w:themeColor="background1"/>
                <w:szCs w:val="20"/>
              </w:rPr>
              <w:t>Action</w:t>
            </w:r>
            <w:r w:rsidR="00BE18F7" w:rsidRPr="00496284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6DE6E26C" w14:textId="77777777" w:rsidR="00CF1DA5" w:rsidRPr="00496284" w:rsidRDefault="00CF1DA5" w:rsidP="00CF1DA5">
            <w:pPr>
              <w:pStyle w:val="Heading1"/>
              <w:rPr>
                <w:rFonts w:asciiTheme="minorHAnsi" w:hAnsiTheme="minorHAnsi" w:cs="Arial"/>
                <w:bCs w:val="0"/>
                <w:color w:val="FFFFFF" w:themeColor="background1"/>
                <w:sz w:val="22"/>
              </w:rPr>
            </w:pPr>
            <w:r w:rsidRPr="00496284">
              <w:rPr>
                <w:rFonts w:asciiTheme="minorHAnsi" w:hAnsiTheme="minorHAnsi" w:cs="Arial"/>
                <w:bCs w:val="0"/>
                <w:color w:val="FFFFFF" w:themeColor="background1"/>
                <w:sz w:val="22"/>
              </w:rPr>
              <w:t>Status</w:t>
            </w:r>
          </w:p>
        </w:tc>
      </w:tr>
      <w:tr w:rsidR="00BE18F7" w:rsidRPr="00CA3C17" w14:paraId="5558FF29" w14:textId="77777777" w:rsidTr="250947EE"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43C7" w14:textId="77777777" w:rsidR="00BE18F7" w:rsidRPr="00CA3C17" w:rsidRDefault="00BE18F7" w:rsidP="00C358EE">
            <w:pPr>
              <w:pStyle w:val="Heading1"/>
              <w:numPr>
                <w:ilvl w:val="0"/>
                <w:numId w:val="9"/>
              </w:numPr>
              <w:ind w:left="319" w:hanging="270"/>
              <w:jc w:val="left"/>
              <w:rPr>
                <w:rFonts w:asciiTheme="minorHAnsi" w:hAnsiTheme="minorHAnsi" w:cs="Arial"/>
                <w:bCs w:val="0"/>
              </w:rPr>
            </w:pPr>
            <w:r w:rsidRPr="00CA3C17">
              <w:rPr>
                <w:rFonts w:asciiTheme="minorHAnsi" w:hAnsiTheme="minorHAnsi" w:cs="Arial"/>
                <w:bCs w:val="0"/>
              </w:rPr>
              <w:t>Call to Order</w:t>
            </w:r>
          </w:p>
        </w:tc>
      </w:tr>
      <w:tr w:rsidR="00CF1DA5" w:rsidRPr="00CA3C17" w14:paraId="0500F972" w14:textId="77777777" w:rsidTr="250947E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A7E0" w14:textId="77777777" w:rsidR="00CF1DA5" w:rsidRPr="00CA3C17" w:rsidRDefault="00BE18F7" w:rsidP="00BE18F7">
            <w:pPr>
              <w:pStyle w:val="ListParagraph"/>
              <w:numPr>
                <w:ilvl w:val="0"/>
                <w:numId w:val="7"/>
              </w:numPr>
              <w:ind w:left="679"/>
              <w:rPr>
                <w:rFonts w:asciiTheme="minorHAnsi" w:hAnsiTheme="minorHAnsi" w:cs="Arial"/>
                <w:sz w:val="20"/>
                <w:szCs w:val="20"/>
              </w:rPr>
            </w:pPr>
            <w:r w:rsidRPr="00CA3C17">
              <w:rPr>
                <w:rFonts w:asciiTheme="minorHAnsi" w:hAnsiTheme="minorHAnsi" w:cs="Arial"/>
                <w:sz w:val="20"/>
                <w:szCs w:val="20"/>
              </w:rPr>
              <w:t>Call to Order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05D" w14:textId="06D28996" w:rsidR="00CF1DA5" w:rsidRPr="00CA3C17" w:rsidRDefault="1FA42BD0" w:rsidP="00BE18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250947EE">
              <w:rPr>
                <w:rFonts w:cs="Arial"/>
                <w:sz w:val="20"/>
                <w:szCs w:val="20"/>
              </w:rPr>
              <w:t>3:47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4085" w14:textId="77777777" w:rsidR="00CF1DA5" w:rsidRPr="00CA3C17" w:rsidRDefault="00CF1DA5" w:rsidP="00BE18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F4E6" w14:textId="77777777" w:rsidR="00CF1DA5" w:rsidRPr="00CA3C17" w:rsidRDefault="00CF1DA5" w:rsidP="00BE18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A3C1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F1DA5" w:rsidRPr="00CA3C17" w14:paraId="7EC39697" w14:textId="77777777" w:rsidTr="250947E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2E62" w14:textId="77777777" w:rsidR="00CF1DA5" w:rsidRPr="00CA3C17" w:rsidRDefault="00CF1DA5" w:rsidP="00C358EE">
            <w:pPr>
              <w:pStyle w:val="ListParagraph"/>
              <w:numPr>
                <w:ilvl w:val="0"/>
                <w:numId w:val="7"/>
              </w:numPr>
              <w:ind w:left="679"/>
              <w:rPr>
                <w:rFonts w:asciiTheme="minorHAnsi" w:hAnsiTheme="minorHAnsi" w:cs="Arial"/>
                <w:sz w:val="20"/>
                <w:szCs w:val="20"/>
              </w:rPr>
            </w:pPr>
            <w:r w:rsidRPr="00CA3C17">
              <w:rPr>
                <w:rFonts w:asciiTheme="minorHAnsi" w:hAnsiTheme="minorHAnsi" w:cs="Arial"/>
                <w:sz w:val="20"/>
                <w:szCs w:val="20"/>
              </w:rPr>
              <w:t>Review of Minutes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B714" w14:textId="225F9FC5" w:rsidR="001953FB" w:rsidRPr="00CA3C17" w:rsidRDefault="78213B8A" w:rsidP="001953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250947EE">
              <w:rPr>
                <w:rFonts w:cs="Arial"/>
                <w:sz w:val="20"/>
                <w:szCs w:val="20"/>
              </w:rPr>
              <w:t xml:space="preserve">Deejay motioned to approve the </w:t>
            </w:r>
            <w:proofErr w:type="gramStart"/>
            <w:r w:rsidRPr="250947EE">
              <w:rPr>
                <w:rFonts w:cs="Arial"/>
                <w:sz w:val="20"/>
                <w:szCs w:val="20"/>
              </w:rPr>
              <w:t>minutes,</w:t>
            </w:r>
            <w:proofErr w:type="gramEnd"/>
            <w:r w:rsidRPr="250947EE">
              <w:rPr>
                <w:rFonts w:cs="Arial"/>
                <w:sz w:val="20"/>
                <w:szCs w:val="20"/>
              </w:rPr>
              <w:t xml:space="preserve"> Les seconded</w:t>
            </w:r>
            <w:r w:rsidR="7C3C07E4" w:rsidRPr="250947EE">
              <w:rPr>
                <w:rFonts w:cs="Arial"/>
                <w:sz w:val="20"/>
                <w:szCs w:val="20"/>
              </w:rPr>
              <w:t xml:space="preserve"> the motion</w:t>
            </w:r>
            <w:r w:rsidR="00E4429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773" w14:textId="6539074A" w:rsidR="00CA3C17" w:rsidRPr="00CA3C17" w:rsidRDefault="7C3C07E4" w:rsidP="00C519D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250947EE">
              <w:rPr>
                <w:rFonts w:cs="Arial"/>
                <w:sz w:val="20"/>
                <w:szCs w:val="20"/>
              </w:rPr>
              <w:t xml:space="preserve">Motion passed unanimously.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F38A" w14:textId="433F8C5B" w:rsidR="001953FB" w:rsidRPr="00CA3C17" w:rsidRDefault="00E4429F" w:rsidP="001953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35596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C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1953FB" w:rsidRPr="00CA3C17">
              <w:rPr>
                <w:rFonts w:cs="Arial"/>
                <w:sz w:val="20"/>
                <w:szCs w:val="20"/>
              </w:rPr>
              <w:t xml:space="preserve"> Closed</w:t>
            </w:r>
          </w:p>
          <w:p w14:paraId="1167CA08" w14:textId="77777777" w:rsidR="001953FB" w:rsidRPr="00CA3C17" w:rsidRDefault="00E4429F" w:rsidP="001953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4149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60" w:rsidRPr="00CA3C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60" w:rsidRPr="00CA3C17">
              <w:rPr>
                <w:rFonts w:cs="Arial"/>
                <w:sz w:val="20"/>
                <w:szCs w:val="20"/>
              </w:rPr>
              <w:t xml:space="preserve"> </w:t>
            </w:r>
            <w:r w:rsidR="001953FB" w:rsidRPr="00CA3C17">
              <w:rPr>
                <w:rFonts w:cs="Arial"/>
                <w:sz w:val="20"/>
                <w:szCs w:val="20"/>
              </w:rPr>
              <w:t>F/U Required</w:t>
            </w:r>
          </w:p>
          <w:p w14:paraId="55BE40AA" w14:textId="15DC054B" w:rsidR="00CF1DA5" w:rsidRPr="00CA3C17" w:rsidRDefault="00E4429F" w:rsidP="001953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3465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3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2460" w:rsidRPr="00CA3C17">
              <w:rPr>
                <w:rFonts w:cs="Arial"/>
                <w:sz w:val="20"/>
                <w:szCs w:val="20"/>
              </w:rPr>
              <w:t xml:space="preserve"> </w:t>
            </w:r>
            <w:r w:rsidR="001953FB" w:rsidRPr="00CA3C17">
              <w:rPr>
                <w:rFonts w:cs="Arial"/>
                <w:sz w:val="20"/>
                <w:szCs w:val="20"/>
              </w:rPr>
              <w:t>Approved</w:t>
            </w:r>
          </w:p>
        </w:tc>
      </w:tr>
      <w:tr w:rsidR="00C358EE" w:rsidRPr="00CA3C17" w14:paraId="63520895" w14:textId="77777777" w:rsidTr="250947EE"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6BD8A" w14:textId="77777777" w:rsidR="00C358EE" w:rsidRPr="00CA3C17" w:rsidRDefault="00C358EE" w:rsidP="001953FB">
            <w:pPr>
              <w:pStyle w:val="Heading1"/>
              <w:numPr>
                <w:ilvl w:val="0"/>
                <w:numId w:val="9"/>
              </w:numPr>
              <w:ind w:left="319" w:hanging="270"/>
              <w:jc w:val="left"/>
              <w:rPr>
                <w:rFonts w:asciiTheme="minorHAnsi" w:hAnsiTheme="minorHAnsi" w:cs="Arial"/>
                <w:bCs w:val="0"/>
              </w:rPr>
            </w:pPr>
            <w:r w:rsidRPr="00CA3C17">
              <w:rPr>
                <w:rFonts w:asciiTheme="minorHAnsi" w:hAnsiTheme="minorHAnsi" w:cs="Arial"/>
                <w:bCs w:val="0"/>
              </w:rPr>
              <w:t xml:space="preserve">New </w:t>
            </w:r>
            <w:r w:rsidR="001953FB" w:rsidRPr="00CA3C17">
              <w:rPr>
                <w:rFonts w:asciiTheme="minorHAnsi" w:hAnsiTheme="minorHAnsi" w:cs="Arial"/>
                <w:bCs w:val="0"/>
              </w:rPr>
              <w:t>Business</w:t>
            </w:r>
          </w:p>
        </w:tc>
      </w:tr>
      <w:tr w:rsidR="00EE2460" w:rsidRPr="00CA3C17" w14:paraId="3049F348" w14:textId="77777777" w:rsidTr="250947E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37D6" w14:textId="3B487BA8" w:rsidR="00EE2460" w:rsidRPr="00CA3C17" w:rsidRDefault="437A6AF1" w:rsidP="250947E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250947EE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OHA Updates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250" w14:textId="588F65C7" w:rsidR="00EE2460" w:rsidRPr="00CA3C17" w:rsidRDefault="7C7BA624" w:rsidP="00EE2460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250947EE">
              <w:rPr>
                <w:rFonts w:cs="Arial"/>
                <w:color w:val="000000" w:themeColor="text1"/>
                <w:sz w:val="20"/>
                <w:szCs w:val="20"/>
              </w:rPr>
              <w:t xml:space="preserve">Bevin presented </w:t>
            </w:r>
            <w:r w:rsidR="002B26CB">
              <w:rPr>
                <w:rFonts w:cs="Arial"/>
                <w:color w:val="000000" w:themeColor="text1"/>
                <w:sz w:val="20"/>
                <w:szCs w:val="20"/>
              </w:rPr>
              <w:t xml:space="preserve">on several topics, including new appointments at OHA, </w:t>
            </w:r>
            <w:r w:rsidR="001920E2">
              <w:rPr>
                <w:rFonts w:cs="Arial"/>
                <w:color w:val="000000" w:themeColor="text1"/>
                <w:sz w:val="20"/>
                <w:szCs w:val="20"/>
              </w:rPr>
              <w:t xml:space="preserve">OHA’s strategic plan to end health inequities, </w:t>
            </w:r>
            <w:r w:rsidR="005440E1">
              <w:rPr>
                <w:rFonts w:cs="Arial"/>
                <w:color w:val="000000" w:themeColor="text1"/>
                <w:sz w:val="20"/>
                <w:szCs w:val="20"/>
              </w:rPr>
              <w:t xml:space="preserve">Oregon’s high renewal rate, </w:t>
            </w:r>
            <w:r w:rsidR="00271C94">
              <w:rPr>
                <w:rFonts w:cs="Arial"/>
                <w:color w:val="000000" w:themeColor="text1"/>
                <w:sz w:val="20"/>
                <w:szCs w:val="20"/>
              </w:rPr>
              <w:t xml:space="preserve">information on upcoming webinars and open committee </w:t>
            </w:r>
            <w:r w:rsidR="002B2C66">
              <w:rPr>
                <w:rFonts w:cs="Arial"/>
                <w:color w:val="000000" w:themeColor="text1"/>
                <w:sz w:val="20"/>
                <w:szCs w:val="20"/>
              </w:rPr>
              <w:t>hearings, and more.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DB2D" w14:textId="104066E0" w:rsidR="00EE2460" w:rsidRPr="00CA3C17" w:rsidRDefault="437A6AF1" w:rsidP="00EE2460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250947EE">
              <w:rPr>
                <w:rFonts w:cs="Arial"/>
                <w:color w:val="000000" w:themeColor="text1"/>
                <w:sz w:val="20"/>
                <w:szCs w:val="20"/>
              </w:rPr>
              <w:t>Kat to send out Bevin’s notes</w:t>
            </w:r>
            <w:r w:rsidR="002B2C66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0518" w14:textId="0D46636E" w:rsidR="00EE2460" w:rsidRPr="00CA3C17" w:rsidRDefault="00E4429F" w:rsidP="00EE24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4776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C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EE2460" w:rsidRPr="00CA3C17">
              <w:rPr>
                <w:rFonts w:cs="Arial"/>
                <w:sz w:val="20"/>
                <w:szCs w:val="20"/>
              </w:rPr>
              <w:t xml:space="preserve"> Closed</w:t>
            </w:r>
          </w:p>
          <w:p w14:paraId="3F5948F4" w14:textId="77777777" w:rsidR="00EE2460" w:rsidRPr="00CA3C17" w:rsidRDefault="00E4429F" w:rsidP="00EE24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8910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60" w:rsidRPr="00CA3C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60" w:rsidRPr="00CA3C17">
              <w:rPr>
                <w:rFonts w:cs="Arial"/>
                <w:sz w:val="20"/>
                <w:szCs w:val="20"/>
              </w:rPr>
              <w:t xml:space="preserve"> F/U Required</w:t>
            </w:r>
          </w:p>
          <w:p w14:paraId="5F508D4F" w14:textId="7CBCA7A8" w:rsidR="00EE2460" w:rsidRPr="00CA3C17" w:rsidRDefault="00E4429F" w:rsidP="00EE24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770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1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2460" w:rsidRPr="00CA3C17">
              <w:rPr>
                <w:rFonts w:cs="Arial"/>
                <w:sz w:val="20"/>
                <w:szCs w:val="20"/>
              </w:rPr>
              <w:t xml:space="preserve"> Approved</w:t>
            </w:r>
          </w:p>
        </w:tc>
      </w:tr>
      <w:tr w:rsidR="002B2C66" w:rsidRPr="00CA3C17" w14:paraId="7E660FDD" w14:textId="77777777" w:rsidTr="250947E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AB72" w14:textId="4475BCF9" w:rsidR="002B2C66" w:rsidRPr="250947EE" w:rsidRDefault="002B2C66" w:rsidP="250947E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CHIP Process Change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97C" w14:textId="038A539F" w:rsidR="002B2C66" w:rsidRPr="250947EE" w:rsidRDefault="00DF3DCE" w:rsidP="00EE2460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Kat presented a proposed timeline for holding two CHIP </w:t>
            </w:r>
            <w:r w:rsidR="0060648B">
              <w:rPr>
                <w:rFonts w:cs="Arial"/>
                <w:color w:val="000000" w:themeColor="text1"/>
                <w:sz w:val="20"/>
                <w:szCs w:val="20"/>
              </w:rPr>
              <w:t xml:space="preserve">funding cycles per calendar year. The CAC discussed </w:t>
            </w:r>
            <w:r w:rsidR="0060648B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particulars, including reporting timelines</w:t>
            </w:r>
            <w:r w:rsidR="008C3F3A">
              <w:rPr>
                <w:rFonts w:cs="Arial"/>
                <w:color w:val="000000" w:themeColor="text1"/>
                <w:sz w:val="20"/>
                <w:szCs w:val="20"/>
              </w:rPr>
              <w:t>. The CAC agreed to move forward with the proposal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3AAB" w14:textId="342B6F12" w:rsidR="002B2C66" w:rsidRPr="250947EE" w:rsidRDefault="008C3F3A" w:rsidP="00EE2460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 xml:space="preserve">Kat will draft an SOP for this funding change for review at the September CAC meeting.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ADA" w14:textId="5ECAF2A8" w:rsidR="0076518B" w:rsidRDefault="00E4429F" w:rsidP="002B2C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8183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1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76518B" w:rsidRPr="00CA3C17">
              <w:rPr>
                <w:rFonts w:cs="Arial"/>
                <w:sz w:val="20"/>
                <w:szCs w:val="20"/>
              </w:rPr>
              <w:t xml:space="preserve"> </w:t>
            </w:r>
            <w:r w:rsidR="0076518B">
              <w:rPr>
                <w:rFonts w:cs="Arial"/>
                <w:sz w:val="20"/>
                <w:szCs w:val="20"/>
              </w:rPr>
              <w:t>Closed</w:t>
            </w:r>
          </w:p>
          <w:p w14:paraId="38545B51" w14:textId="03D835CC" w:rsidR="002B2C66" w:rsidRPr="00CA3C17" w:rsidRDefault="00E4429F" w:rsidP="002B2C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9920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1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518B" w:rsidRPr="00CA3C17">
              <w:rPr>
                <w:rFonts w:cs="Arial"/>
                <w:sz w:val="20"/>
                <w:szCs w:val="20"/>
              </w:rPr>
              <w:t xml:space="preserve"> </w:t>
            </w:r>
            <w:r w:rsidR="0076518B">
              <w:rPr>
                <w:rFonts w:cs="Arial"/>
                <w:sz w:val="20"/>
                <w:szCs w:val="20"/>
              </w:rPr>
              <w:t>F/U Required</w:t>
            </w:r>
          </w:p>
          <w:p w14:paraId="17400753" w14:textId="3FF5CCED" w:rsidR="002B2C66" w:rsidRPr="00CA3C17" w:rsidRDefault="00E4429F" w:rsidP="002B2C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8295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C66" w:rsidRPr="00CA3C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2C66" w:rsidRPr="00CA3C17">
              <w:rPr>
                <w:rFonts w:cs="Arial"/>
                <w:sz w:val="20"/>
                <w:szCs w:val="20"/>
              </w:rPr>
              <w:t xml:space="preserve"> </w:t>
            </w:r>
            <w:r w:rsidR="0076518B">
              <w:rPr>
                <w:rFonts w:cs="Arial"/>
                <w:sz w:val="20"/>
                <w:szCs w:val="20"/>
              </w:rPr>
              <w:t>Approved</w:t>
            </w:r>
          </w:p>
          <w:p w14:paraId="550365D2" w14:textId="6801667F" w:rsidR="002B2C66" w:rsidRDefault="002B2C66" w:rsidP="002B2C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358EE" w:rsidRPr="00CA3C17" w14:paraId="44EB22DD" w14:textId="77777777" w:rsidTr="250947EE"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9C5EE" w14:textId="77777777" w:rsidR="00C358EE" w:rsidRPr="00CA3C17" w:rsidRDefault="00C358EE" w:rsidP="00A42EB1">
            <w:pPr>
              <w:pStyle w:val="Heading1"/>
              <w:numPr>
                <w:ilvl w:val="0"/>
                <w:numId w:val="9"/>
              </w:numPr>
              <w:ind w:left="319" w:hanging="270"/>
              <w:jc w:val="left"/>
              <w:rPr>
                <w:rFonts w:asciiTheme="minorHAnsi" w:hAnsiTheme="minorHAnsi" w:cs="Arial"/>
                <w:bCs w:val="0"/>
              </w:rPr>
            </w:pPr>
            <w:r w:rsidRPr="00CA3C17">
              <w:rPr>
                <w:rFonts w:asciiTheme="minorHAnsi" w:hAnsiTheme="minorHAnsi" w:cs="Arial"/>
                <w:bCs w:val="0"/>
              </w:rPr>
              <w:lastRenderedPageBreak/>
              <w:t xml:space="preserve">Open Forum </w:t>
            </w:r>
          </w:p>
        </w:tc>
      </w:tr>
      <w:tr w:rsidR="00EE2460" w:rsidRPr="00CA3C17" w14:paraId="1A60F2CE" w14:textId="77777777" w:rsidTr="250947E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453D" w14:textId="3D3917D3" w:rsidR="00EE2460" w:rsidRPr="00CA3C17" w:rsidRDefault="004A5E01" w:rsidP="00EE246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Word on the Street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0180" w14:textId="4358E9B6" w:rsidR="003D70E5" w:rsidRPr="00CA3C17" w:rsidRDefault="75254C1F" w:rsidP="002B5940">
            <w:pPr>
              <w:tabs>
                <w:tab w:val="num" w:pos="0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250947EE">
              <w:rPr>
                <w:rFonts w:cs="Arial"/>
                <w:color w:val="000000" w:themeColor="text1"/>
                <w:sz w:val="20"/>
                <w:szCs w:val="20"/>
              </w:rPr>
              <w:t>DeeJay: Shared information on</w:t>
            </w:r>
            <w:r w:rsidR="002B5940">
              <w:rPr>
                <w:rFonts w:cs="Arial"/>
                <w:color w:val="000000" w:themeColor="text1"/>
                <w:sz w:val="20"/>
                <w:szCs w:val="20"/>
              </w:rPr>
              <w:t xml:space="preserve"> a current</w:t>
            </w:r>
            <w:r w:rsidRPr="250947EE">
              <w:rPr>
                <w:rFonts w:cs="Arial"/>
                <w:color w:val="000000" w:themeColor="text1"/>
                <w:sz w:val="20"/>
                <w:szCs w:val="20"/>
              </w:rPr>
              <w:t xml:space="preserve"> grant opportunity. It doesn’t have to be an ESD to apply for grants, just an organization that targets/serves youth. Kat will send out</w:t>
            </w:r>
            <w:r w:rsidR="002B5940">
              <w:rPr>
                <w:rFonts w:cs="Arial"/>
                <w:color w:val="000000" w:themeColor="text1"/>
                <w:sz w:val="20"/>
                <w:szCs w:val="20"/>
              </w:rPr>
              <w:t xml:space="preserve"> DeeJay’s information</w:t>
            </w:r>
          </w:p>
          <w:p w14:paraId="5D1FAF89" w14:textId="01D01968" w:rsidR="003D70E5" w:rsidRPr="00CA3C17" w:rsidRDefault="75254C1F" w:rsidP="250947EE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250947EE">
              <w:rPr>
                <w:rFonts w:cs="Arial"/>
                <w:color w:val="000000" w:themeColor="text1"/>
                <w:sz w:val="20"/>
                <w:szCs w:val="20"/>
              </w:rPr>
              <w:t xml:space="preserve">Les: </w:t>
            </w:r>
            <w:r w:rsidR="002B5940">
              <w:rPr>
                <w:rFonts w:cs="Arial"/>
                <w:color w:val="000000" w:themeColor="text1"/>
                <w:sz w:val="20"/>
                <w:szCs w:val="20"/>
              </w:rPr>
              <w:t>There is</w:t>
            </w:r>
            <w:r w:rsidRPr="250947EE">
              <w:rPr>
                <w:rFonts w:cs="Arial"/>
                <w:color w:val="000000" w:themeColor="text1"/>
                <w:sz w:val="20"/>
                <w:szCs w:val="20"/>
              </w:rPr>
              <w:t xml:space="preserve"> a backlog for </w:t>
            </w:r>
            <w:r w:rsidR="002B5940">
              <w:rPr>
                <w:rFonts w:cs="Arial"/>
                <w:color w:val="000000" w:themeColor="text1"/>
                <w:sz w:val="20"/>
                <w:szCs w:val="20"/>
              </w:rPr>
              <w:t xml:space="preserve">youth </w:t>
            </w:r>
            <w:r w:rsidRPr="250947EE">
              <w:rPr>
                <w:rFonts w:cs="Arial"/>
                <w:color w:val="000000" w:themeColor="text1"/>
                <w:sz w:val="20"/>
                <w:szCs w:val="20"/>
              </w:rPr>
              <w:t xml:space="preserve">outpatient therapy. There are many children waiting for therapy. The next closest clinic is in Eugene, and they’re out a year for </w:t>
            </w:r>
            <w:r w:rsidR="002B5940">
              <w:rPr>
                <w:rFonts w:cs="Arial"/>
                <w:color w:val="000000" w:themeColor="text1"/>
                <w:sz w:val="20"/>
                <w:szCs w:val="20"/>
              </w:rPr>
              <w:t>speech/language</w:t>
            </w:r>
            <w:r w:rsidRPr="250947EE">
              <w:rPr>
                <w:rFonts w:cs="Arial"/>
                <w:color w:val="000000" w:themeColor="text1"/>
                <w:sz w:val="20"/>
                <w:szCs w:val="20"/>
              </w:rPr>
              <w:t xml:space="preserve"> therapy. If you’re an individual seeking an autism eval</w:t>
            </w:r>
            <w:r w:rsidR="1C7E8BF3" w:rsidRPr="250947EE">
              <w:rPr>
                <w:rFonts w:cs="Arial"/>
                <w:color w:val="000000" w:themeColor="text1"/>
                <w:sz w:val="20"/>
                <w:szCs w:val="20"/>
              </w:rPr>
              <w:t xml:space="preserve">uation, it might be a year before you’re evaluated. If families are concerned about it, they need to submit barrier forms to Systems of Care. </w:t>
            </w:r>
            <w:r w:rsidR="1BC430BE" w:rsidRPr="250947EE">
              <w:rPr>
                <w:rFonts w:cs="Arial"/>
                <w:color w:val="000000" w:themeColor="text1"/>
                <w:sz w:val="20"/>
                <w:szCs w:val="20"/>
              </w:rPr>
              <w:t xml:space="preserve">This is concerning. Our Early Intervention has open positions, and there isn’t direct occupational therapy given in schools, just a consultation. </w:t>
            </w:r>
            <w:r w:rsidR="4CDEEA37" w:rsidRPr="250947EE">
              <w:rPr>
                <w:rFonts w:cs="Arial"/>
                <w:color w:val="000000" w:themeColor="text1"/>
                <w:sz w:val="20"/>
                <w:szCs w:val="20"/>
              </w:rPr>
              <w:t>The barrier submission form is something that anyone with a concern can fill out, any concern that’s causing them to not get the services or supports that they need. The topic tends to vary great</w:t>
            </w:r>
            <w:r w:rsidR="1214BF18" w:rsidRPr="250947EE">
              <w:rPr>
                <w:rFonts w:cs="Arial"/>
                <w:color w:val="000000" w:themeColor="text1"/>
                <w:sz w:val="20"/>
                <w:szCs w:val="20"/>
              </w:rPr>
              <w:t>ly</w:t>
            </w:r>
            <w:r w:rsidR="003C74FE"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  <w:r w:rsidR="005A7ED1">
              <w:rPr>
                <w:rFonts w:cs="Arial"/>
                <w:color w:val="000000" w:themeColor="text1"/>
                <w:sz w:val="20"/>
                <w:szCs w:val="20"/>
              </w:rPr>
              <w:t>If this is something that concerns you, please submit a barrier submission form for the Systems of Care.</w:t>
            </w:r>
          </w:p>
          <w:p w14:paraId="5E5DFD8A" w14:textId="3B47122E" w:rsidR="003D70E5" w:rsidRPr="00CA3C17" w:rsidRDefault="4181C5FD" w:rsidP="250947EE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250947EE">
              <w:rPr>
                <w:rFonts w:cs="Arial"/>
                <w:color w:val="000000" w:themeColor="text1"/>
                <w:sz w:val="20"/>
                <w:szCs w:val="20"/>
              </w:rPr>
              <w:t xml:space="preserve">Christin: Healthcare exploration summer camp finished, and it was super successful! </w:t>
            </w:r>
            <w:r w:rsidR="005A7ED1">
              <w:rPr>
                <w:rFonts w:cs="Arial"/>
                <w:color w:val="000000" w:themeColor="text1"/>
                <w:sz w:val="20"/>
                <w:szCs w:val="20"/>
              </w:rPr>
              <w:t>Aviva</w:t>
            </w:r>
            <w:r w:rsidRPr="250947EE">
              <w:rPr>
                <w:rFonts w:cs="Arial"/>
                <w:color w:val="000000" w:themeColor="text1"/>
                <w:sz w:val="20"/>
                <w:szCs w:val="20"/>
              </w:rPr>
              <w:t xml:space="preserve"> will be continuing this program, </w:t>
            </w:r>
            <w:r w:rsidR="005A7ED1">
              <w:rPr>
                <w:rFonts w:cs="Arial"/>
                <w:color w:val="000000" w:themeColor="text1"/>
                <w:sz w:val="20"/>
                <w:szCs w:val="20"/>
              </w:rPr>
              <w:t xml:space="preserve">and organizers are currently </w:t>
            </w:r>
            <w:r w:rsidRPr="250947EE">
              <w:rPr>
                <w:rFonts w:cs="Arial"/>
                <w:color w:val="000000" w:themeColor="text1"/>
                <w:sz w:val="20"/>
                <w:szCs w:val="20"/>
              </w:rPr>
              <w:t xml:space="preserve">looking for grant opportunities. </w:t>
            </w:r>
            <w:r w:rsidR="70CD34F0" w:rsidRPr="250947EE">
              <w:rPr>
                <w:rFonts w:cs="Arial"/>
                <w:color w:val="000000" w:themeColor="text1"/>
                <w:sz w:val="20"/>
                <w:szCs w:val="20"/>
              </w:rPr>
              <w:t xml:space="preserve">Let </w:t>
            </w:r>
            <w:r w:rsidR="005A7ED1">
              <w:rPr>
                <w:rFonts w:cs="Arial"/>
                <w:color w:val="000000" w:themeColor="text1"/>
                <w:sz w:val="20"/>
                <w:szCs w:val="20"/>
              </w:rPr>
              <w:t>Christin</w:t>
            </w:r>
            <w:r w:rsidR="70CD34F0" w:rsidRPr="250947EE">
              <w:rPr>
                <w:rFonts w:cs="Arial"/>
                <w:color w:val="000000" w:themeColor="text1"/>
                <w:sz w:val="20"/>
                <w:szCs w:val="20"/>
              </w:rPr>
              <w:t xml:space="preserve"> know if you know of any</w:t>
            </w:r>
            <w:r w:rsidR="005A7ED1">
              <w:rPr>
                <w:rFonts w:cs="Arial"/>
                <w:color w:val="000000" w:themeColor="text1"/>
                <w:sz w:val="20"/>
                <w:szCs w:val="20"/>
              </w:rPr>
              <w:t>!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2CE" w14:textId="459CD570" w:rsidR="00EE2460" w:rsidRPr="00CA3C17" w:rsidRDefault="70CD34F0" w:rsidP="00EE2460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250947EE">
              <w:rPr>
                <w:rFonts w:cs="Arial"/>
                <w:color w:val="000000" w:themeColor="text1"/>
                <w:sz w:val="20"/>
                <w:szCs w:val="20"/>
              </w:rPr>
              <w:t>Kat to send out DeeJay’s email, Cady’s information, the barrier submission form, and Christin’s email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35A" w14:textId="1BD71D75" w:rsidR="00EE2460" w:rsidRPr="00CA3C17" w:rsidRDefault="00E4429F" w:rsidP="00EE24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3911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2460" w:rsidRPr="00CA3C17">
              <w:rPr>
                <w:rFonts w:cs="Arial"/>
                <w:sz w:val="20"/>
                <w:szCs w:val="20"/>
              </w:rPr>
              <w:t xml:space="preserve"> Closed</w:t>
            </w:r>
          </w:p>
          <w:p w14:paraId="0646875C" w14:textId="5CACFFEB" w:rsidR="00EE2460" w:rsidRPr="00CA3C17" w:rsidRDefault="00E4429F" w:rsidP="00EE24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860981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EE2460" w:rsidRPr="00CA3C17">
              <w:rPr>
                <w:rFonts w:cs="Arial"/>
                <w:sz w:val="20"/>
                <w:szCs w:val="20"/>
              </w:rPr>
              <w:t xml:space="preserve"> F/U Required</w:t>
            </w:r>
          </w:p>
          <w:p w14:paraId="5AC388B8" w14:textId="77777777" w:rsidR="00EE2460" w:rsidRPr="00CA3C17" w:rsidRDefault="00E4429F" w:rsidP="00EE24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6655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60" w:rsidRPr="00CA3C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60" w:rsidRPr="00CA3C17">
              <w:rPr>
                <w:rFonts w:cs="Arial"/>
                <w:sz w:val="20"/>
                <w:szCs w:val="20"/>
              </w:rPr>
              <w:t xml:space="preserve"> Approved</w:t>
            </w:r>
          </w:p>
        </w:tc>
      </w:tr>
      <w:tr w:rsidR="00C358EE" w:rsidRPr="00CA3C17" w14:paraId="7A9A2D3D" w14:textId="77777777" w:rsidTr="250947EE"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C0936" w14:textId="77777777" w:rsidR="00C358EE" w:rsidRPr="00CA3C17" w:rsidRDefault="00C358EE" w:rsidP="00C358EE">
            <w:pPr>
              <w:pStyle w:val="Heading1"/>
              <w:numPr>
                <w:ilvl w:val="0"/>
                <w:numId w:val="9"/>
              </w:numPr>
              <w:ind w:left="319" w:hanging="270"/>
              <w:jc w:val="left"/>
              <w:rPr>
                <w:rFonts w:asciiTheme="minorHAnsi" w:hAnsiTheme="minorHAnsi" w:cs="Arial"/>
                <w:bCs w:val="0"/>
              </w:rPr>
            </w:pPr>
            <w:r w:rsidRPr="00CA3C17">
              <w:rPr>
                <w:rFonts w:asciiTheme="minorHAnsi" w:hAnsiTheme="minorHAnsi" w:cs="Arial"/>
                <w:bCs w:val="0"/>
              </w:rPr>
              <w:t>Adjournment</w:t>
            </w:r>
          </w:p>
        </w:tc>
      </w:tr>
      <w:tr w:rsidR="00C358EE" w:rsidRPr="00CA3C17" w14:paraId="10CE761C" w14:textId="77777777" w:rsidTr="250947E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6816" w14:textId="77777777" w:rsidR="00C358EE" w:rsidRPr="00CA3C17" w:rsidRDefault="00C358EE" w:rsidP="00C358EE">
            <w:pPr>
              <w:spacing w:after="0" w:line="240" w:lineRule="auto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F42" w14:textId="23B5442B" w:rsidR="00C358EE" w:rsidRPr="00CA3C17" w:rsidRDefault="145125EA" w:rsidP="250947EE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250947EE">
              <w:rPr>
                <w:rFonts w:cs="Arial"/>
                <w:color w:val="000000" w:themeColor="text1"/>
              </w:rPr>
              <w:t>4:25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0AD0" w14:textId="77777777" w:rsidR="00C358EE" w:rsidRPr="00CA3C17" w:rsidRDefault="00C358EE" w:rsidP="00C358EE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C6BA" w14:textId="77777777" w:rsidR="00C358EE" w:rsidRPr="00CA3C17" w:rsidRDefault="00C358EE" w:rsidP="00C358EE">
            <w:pPr>
              <w:pStyle w:val="Heading4"/>
              <w:spacing w:before="0" w:line="240" w:lineRule="auto"/>
              <w:jc w:val="both"/>
              <w:rPr>
                <w:rFonts w:asciiTheme="minorHAnsi" w:hAnsiTheme="minorHAnsi" w:cs="Arial"/>
                <w:i w:val="0"/>
                <w:color w:val="000000" w:themeColor="text1"/>
              </w:rPr>
            </w:pPr>
          </w:p>
        </w:tc>
      </w:tr>
    </w:tbl>
    <w:p w14:paraId="5B95CDE9" w14:textId="77777777" w:rsidR="00CF1DA5" w:rsidRDefault="00CF1DA5"/>
    <w:p w14:paraId="1D095743" w14:textId="77777777" w:rsidR="00512093" w:rsidRPr="00CA3C17" w:rsidRDefault="00512093" w:rsidP="00FC4BD5">
      <w:pPr>
        <w:spacing w:after="0" w:line="240" w:lineRule="auto"/>
        <w:rPr>
          <w:rFonts w:cs="Arial"/>
        </w:rPr>
      </w:pPr>
      <w:r w:rsidRPr="00CA3C17">
        <w:rPr>
          <w:rFonts w:cs="Arial"/>
        </w:rPr>
        <w:t>Respectfully Submitted:</w:t>
      </w:r>
    </w:p>
    <w:p w14:paraId="0A65633C" w14:textId="77777777" w:rsidR="00512093" w:rsidRPr="00CA3C17" w:rsidRDefault="00512093" w:rsidP="00FC4BD5">
      <w:pPr>
        <w:spacing w:after="0" w:line="240" w:lineRule="auto"/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1"/>
        <w:gridCol w:w="7051"/>
      </w:tblGrid>
      <w:tr w:rsidR="00FC4BD5" w14:paraId="0144E5C9" w14:textId="77777777" w:rsidTr="00FC4BD5"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A8E0B" w14:textId="5D8AD500" w:rsidR="00FC4BD5" w:rsidRDefault="005A7ED1" w:rsidP="00FC4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Jerry O’Sullivan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80280" w14:textId="77777777" w:rsidR="00FC4BD5" w:rsidRDefault="00FC4BD5" w:rsidP="00FC4BD5">
            <w:pPr>
              <w:jc w:val="center"/>
              <w:rPr>
                <w:rFonts w:cs="Arial"/>
              </w:rPr>
            </w:pPr>
          </w:p>
        </w:tc>
      </w:tr>
      <w:tr w:rsidR="00FC4BD5" w14:paraId="6E0E3AAB" w14:textId="77777777" w:rsidTr="00FC4BD5">
        <w:tc>
          <w:tcPr>
            <w:tcW w:w="7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FF81B" w14:textId="0F41282D" w:rsidR="00FC4BD5" w:rsidRDefault="00FC4BD5" w:rsidP="00FC4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Name, Chairperson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E0479" w14:textId="0AF7B55F" w:rsidR="00FC4BD5" w:rsidRDefault="00FC4BD5" w:rsidP="00FC4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Approval Date</w:t>
            </w:r>
          </w:p>
        </w:tc>
      </w:tr>
    </w:tbl>
    <w:p w14:paraId="6E9CA99E" w14:textId="77777777" w:rsidR="00512093" w:rsidRPr="00CA3C17" w:rsidRDefault="00512093" w:rsidP="00512093">
      <w:pPr>
        <w:spacing w:after="0" w:line="240" w:lineRule="auto"/>
        <w:rPr>
          <w:rFonts w:cs="Arial"/>
        </w:rPr>
      </w:pPr>
    </w:p>
    <w:p w14:paraId="28FCFE7E" w14:textId="77777777" w:rsidR="00512093" w:rsidRPr="00CA3C17" w:rsidRDefault="00512093" w:rsidP="00512093">
      <w:pPr>
        <w:spacing w:after="0" w:line="240" w:lineRule="auto"/>
        <w:rPr>
          <w:rFonts w:cs="Arial"/>
        </w:rPr>
      </w:pPr>
    </w:p>
    <w:p w14:paraId="0CBBF122" w14:textId="77777777" w:rsidR="00512093" w:rsidRPr="00CA3C17" w:rsidRDefault="00512093" w:rsidP="00512093">
      <w:pPr>
        <w:spacing w:after="0" w:line="240" w:lineRule="auto"/>
        <w:rPr>
          <w:rFonts w:cs="Arial"/>
        </w:rPr>
      </w:pPr>
    </w:p>
    <w:p w14:paraId="211E5229" w14:textId="77777777" w:rsidR="00512093" w:rsidRPr="00CA3C17" w:rsidRDefault="00512093" w:rsidP="00512093">
      <w:pPr>
        <w:spacing w:after="0" w:line="240" w:lineRule="auto"/>
        <w:rPr>
          <w:rFonts w:cs="Arial"/>
        </w:rPr>
      </w:pPr>
      <w:r w:rsidRPr="00CA3C17">
        <w:rPr>
          <w:rFonts w:cs="Arial"/>
        </w:rPr>
        <w:lastRenderedPageBreak/>
        <w:t>Recorded by:</w:t>
      </w:r>
    </w:p>
    <w:p w14:paraId="2342BA33" w14:textId="77777777" w:rsidR="00512093" w:rsidRPr="00CA3C17" w:rsidRDefault="00512093" w:rsidP="00512093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6"/>
      </w:tblGrid>
      <w:tr w:rsidR="00FC4BD5" w14:paraId="1E1909EA" w14:textId="77777777" w:rsidTr="00FC4BD5">
        <w:trPr>
          <w:trHeight w:val="315"/>
        </w:trPr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19620" w14:textId="40080A3D" w:rsidR="00FC4BD5" w:rsidRDefault="005A7ED1" w:rsidP="00FC4B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Kat Cooper, Community Engagement Coordinator</w:t>
            </w:r>
          </w:p>
        </w:tc>
      </w:tr>
      <w:tr w:rsidR="00FC4BD5" w14:paraId="6BBE3397" w14:textId="77777777" w:rsidTr="00FC4BD5">
        <w:trPr>
          <w:trHeight w:val="644"/>
        </w:trPr>
        <w:tc>
          <w:tcPr>
            <w:tcW w:w="3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8D60D" w14:textId="77777777" w:rsidR="00FC4BD5" w:rsidRPr="00CA3C17" w:rsidRDefault="00FC4BD5" w:rsidP="00FC4BD5">
            <w:pPr>
              <w:jc w:val="center"/>
              <w:rPr>
                <w:rFonts w:cs="Arial"/>
              </w:rPr>
            </w:pPr>
            <w:r w:rsidRPr="00CA3C17">
              <w:rPr>
                <w:rFonts w:cs="Arial"/>
              </w:rPr>
              <w:t>Name and title of recorder</w:t>
            </w:r>
          </w:p>
          <w:p w14:paraId="419E2A01" w14:textId="77777777" w:rsidR="00FC4BD5" w:rsidRDefault="00FC4BD5" w:rsidP="00FC4BD5">
            <w:pPr>
              <w:jc w:val="center"/>
              <w:rPr>
                <w:rFonts w:cs="Arial"/>
              </w:rPr>
            </w:pPr>
          </w:p>
        </w:tc>
      </w:tr>
    </w:tbl>
    <w:p w14:paraId="51EDFF0F" w14:textId="77777777" w:rsidR="00512093" w:rsidRPr="00CA3C17" w:rsidRDefault="00512093" w:rsidP="00512093">
      <w:pPr>
        <w:spacing w:after="0" w:line="240" w:lineRule="auto"/>
        <w:rPr>
          <w:rFonts w:cs="Arial"/>
        </w:rPr>
      </w:pPr>
    </w:p>
    <w:p w14:paraId="325EB5B2" w14:textId="77777777" w:rsidR="00512093" w:rsidRPr="00CA3C17" w:rsidRDefault="00512093" w:rsidP="00512093">
      <w:pPr>
        <w:spacing w:after="0" w:line="240" w:lineRule="auto"/>
        <w:rPr>
          <w:rFonts w:cs="Arial"/>
        </w:rPr>
      </w:pPr>
    </w:p>
    <w:p w14:paraId="5BE32747" w14:textId="77777777" w:rsidR="00512093" w:rsidRPr="00CA3C17" w:rsidRDefault="00512093" w:rsidP="00512093">
      <w:pPr>
        <w:spacing w:after="0" w:line="240" w:lineRule="auto"/>
      </w:pPr>
    </w:p>
    <w:p w14:paraId="3466A483" w14:textId="77777777" w:rsidR="005D1E38" w:rsidRPr="00CA3C17" w:rsidRDefault="005D1E38" w:rsidP="005D1E38">
      <w:pPr>
        <w:spacing w:after="0" w:line="240" w:lineRule="auto"/>
        <w:rPr>
          <w:b/>
          <w:u w:val="single"/>
        </w:rPr>
      </w:pPr>
    </w:p>
    <w:p w14:paraId="60C207A2" w14:textId="77777777" w:rsidR="00512093" w:rsidRPr="00CA3C17" w:rsidRDefault="005D1E38" w:rsidP="005D1E38">
      <w:pPr>
        <w:spacing w:after="0" w:line="240" w:lineRule="auto"/>
        <w:rPr>
          <w:rFonts w:cs="Arial"/>
          <w:b/>
          <w:u w:val="single"/>
        </w:rPr>
      </w:pPr>
      <w:r w:rsidRPr="00CA3C17">
        <w:rPr>
          <w:rFonts w:cs="Arial"/>
          <w:b/>
          <w:u w:val="single"/>
        </w:rPr>
        <w:t>Meeting Action Items:</w:t>
      </w:r>
    </w:p>
    <w:p w14:paraId="0EABCE16" w14:textId="77777777" w:rsidR="005D1E38" w:rsidRPr="00CA3C17" w:rsidRDefault="005D1E38" w:rsidP="005D1E38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972"/>
        <w:gridCol w:w="3328"/>
        <w:gridCol w:w="1680"/>
        <w:gridCol w:w="2520"/>
      </w:tblGrid>
      <w:tr w:rsidR="00B652D1" w:rsidRPr="00CA3C17" w14:paraId="7707DA12" w14:textId="77777777" w:rsidTr="00B652D1">
        <w:tc>
          <w:tcPr>
            <w:tcW w:w="6417" w:type="dxa"/>
            <w:gridSpan w:val="2"/>
            <w:shd w:val="clear" w:color="auto" w:fill="1F4E79" w:themeFill="accent1" w:themeFillShade="80"/>
          </w:tcPr>
          <w:p w14:paraId="700DDB9C" w14:textId="77777777" w:rsidR="00B652D1" w:rsidRPr="00CA3C17" w:rsidRDefault="00B652D1">
            <w:pPr>
              <w:rPr>
                <w:color w:val="FFFFFF" w:themeColor="background1"/>
              </w:rPr>
            </w:pPr>
            <w:r w:rsidRPr="00CA3C17">
              <w:rPr>
                <w:color w:val="FFFFFF" w:themeColor="background1"/>
              </w:rPr>
              <w:t>Action</w:t>
            </w:r>
          </w:p>
        </w:tc>
        <w:tc>
          <w:tcPr>
            <w:tcW w:w="3328" w:type="dxa"/>
            <w:shd w:val="clear" w:color="auto" w:fill="1F4E79" w:themeFill="accent1" w:themeFillShade="80"/>
          </w:tcPr>
          <w:p w14:paraId="5EAEE3A9" w14:textId="77777777" w:rsidR="00B652D1" w:rsidRPr="00CA3C17" w:rsidRDefault="00B652D1">
            <w:pPr>
              <w:rPr>
                <w:color w:val="FFFFFF" w:themeColor="background1"/>
              </w:rPr>
            </w:pPr>
            <w:r w:rsidRPr="00CA3C17">
              <w:rPr>
                <w:color w:val="FFFFFF" w:themeColor="background1"/>
              </w:rPr>
              <w:t>Responsible Person</w:t>
            </w:r>
          </w:p>
        </w:tc>
        <w:tc>
          <w:tcPr>
            <w:tcW w:w="1680" w:type="dxa"/>
            <w:shd w:val="clear" w:color="auto" w:fill="1F4E79" w:themeFill="accent1" w:themeFillShade="80"/>
          </w:tcPr>
          <w:p w14:paraId="7660AB20" w14:textId="77777777" w:rsidR="00B652D1" w:rsidRPr="00CA3C17" w:rsidRDefault="00B652D1">
            <w:pPr>
              <w:rPr>
                <w:color w:val="FFFFFF" w:themeColor="background1"/>
              </w:rPr>
            </w:pPr>
            <w:r w:rsidRPr="00CA3C17">
              <w:rPr>
                <w:color w:val="FFFFFF" w:themeColor="background1"/>
              </w:rPr>
              <w:t>Action Date</w:t>
            </w:r>
          </w:p>
        </w:tc>
        <w:tc>
          <w:tcPr>
            <w:tcW w:w="2520" w:type="dxa"/>
            <w:shd w:val="clear" w:color="auto" w:fill="1F4E79" w:themeFill="accent1" w:themeFillShade="80"/>
          </w:tcPr>
          <w:p w14:paraId="7591D791" w14:textId="77777777" w:rsidR="00B652D1" w:rsidRPr="00CA3C17" w:rsidRDefault="00B652D1">
            <w:pPr>
              <w:rPr>
                <w:color w:val="FFFFFF" w:themeColor="background1"/>
              </w:rPr>
            </w:pPr>
            <w:r w:rsidRPr="00CA3C17">
              <w:rPr>
                <w:color w:val="FFFFFF" w:themeColor="background1"/>
              </w:rPr>
              <w:t>Status</w:t>
            </w:r>
          </w:p>
        </w:tc>
      </w:tr>
      <w:tr w:rsidR="00B652D1" w:rsidRPr="00CA3C17" w14:paraId="0D44DA95" w14:textId="77777777" w:rsidTr="00B652D1">
        <w:tc>
          <w:tcPr>
            <w:tcW w:w="445" w:type="dxa"/>
          </w:tcPr>
          <w:p w14:paraId="0345E33F" w14:textId="77777777" w:rsidR="00B652D1" w:rsidRPr="00CA3C17" w:rsidRDefault="00B652D1">
            <w:r w:rsidRPr="00CA3C17">
              <w:t>1</w:t>
            </w:r>
          </w:p>
        </w:tc>
        <w:tc>
          <w:tcPr>
            <w:tcW w:w="5972" w:type="dxa"/>
          </w:tcPr>
          <w:p w14:paraId="2B2BA15C" w14:textId="77777777" w:rsidR="00B652D1" w:rsidRPr="00CA3C17" w:rsidRDefault="00B652D1"/>
        </w:tc>
        <w:tc>
          <w:tcPr>
            <w:tcW w:w="3328" w:type="dxa"/>
          </w:tcPr>
          <w:p w14:paraId="43DA061D" w14:textId="77777777" w:rsidR="00B652D1" w:rsidRPr="00CA3C17" w:rsidRDefault="00B652D1"/>
        </w:tc>
        <w:tc>
          <w:tcPr>
            <w:tcW w:w="1680" w:type="dxa"/>
          </w:tcPr>
          <w:p w14:paraId="1E296027" w14:textId="77777777" w:rsidR="00B652D1" w:rsidRPr="00CA3C17" w:rsidRDefault="00B652D1"/>
        </w:tc>
        <w:tc>
          <w:tcPr>
            <w:tcW w:w="2520" w:type="dxa"/>
          </w:tcPr>
          <w:p w14:paraId="345A74F0" w14:textId="77777777" w:rsidR="00B652D1" w:rsidRPr="00CA3C17" w:rsidRDefault="00B652D1"/>
        </w:tc>
      </w:tr>
      <w:tr w:rsidR="00B652D1" w:rsidRPr="00CA3C17" w14:paraId="27AAAF68" w14:textId="77777777" w:rsidTr="00B652D1">
        <w:tc>
          <w:tcPr>
            <w:tcW w:w="445" w:type="dxa"/>
          </w:tcPr>
          <w:p w14:paraId="25822CDE" w14:textId="77777777" w:rsidR="00B652D1" w:rsidRPr="00CA3C17" w:rsidRDefault="00B652D1">
            <w:r w:rsidRPr="00CA3C17">
              <w:t>2</w:t>
            </w:r>
          </w:p>
        </w:tc>
        <w:tc>
          <w:tcPr>
            <w:tcW w:w="5972" w:type="dxa"/>
          </w:tcPr>
          <w:p w14:paraId="0E0016F8" w14:textId="77777777" w:rsidR="00B652D1" w:rsidRPr="00CA3C17" w:rsidRDefault="00B652D1"/>
        </w:tc>
        <w:tc>
          <w:tcPr>
            <w:tcW w:w="3328" w:type="dxa"/>
          </w:tcPr>
          <w:p w14:paraId="347DE529" w14:textId="77777777" w:rsidR="00B652D1" w:rsidRPr="00CA3C17" w:rsidRDefault="00B652D1"/>
        </w:tc>
        <w:tc>
          <w:tcPr>
            <w:tcW w:w="1680" w:type="dxa"/>
          </w:tcPr>
          <w:p w14:paraId="5CCD3128" w14:textId="77777777" w:rsidR="00B652D1" w:rsidRPr="00CA3C17" w:rsidRDefault="00B652D1"/>
        </w:tc>
        <w:tc>
          <w:tcPr>
            <w:tcW w:w="2520" w:type="dxa"/>
          </w:tcPr>
          <w:p w14:paraId="46E3AE83" w14:textId="77777777" w:rsidR="00B652D1" w:rsidRPr="00CA3C17" w:rsidRDefault="00B652D1"/>
        </w:tc>
      </w:tr>
      <w:tr w:rsidR="00B652D1" w:rsidRPr="00CA3C17" w14:paraId="169D77D2" w14:textId="77777777" w:rsidTr="00B652D1">
        <w:tc>
          <w:tcPr>
            <w:tcW w:w="445" w:type="dxa"/>
          </w:tcPr>
          <w:p w14:paraId="5A17FE20" w14:textId="77777777" w:rsidR="00B652D1" w:rsidRPr="00CA3C17" w:rsidRDefault="00B652D1">
            <w:r w:rsidRPr="00CA3C17">
              <w:t>3</w:t>
            </w:r>
          </w:p>
        </w:tc>
        <w:tc>
          <w:tcPr>
            <w:tcW w:w="5972" w:type="dxa"/>
          </w:tcPr>
          <w:p w14:paraId="657CE731" w14:textId="77777777" w:rsidR="00B652D1" w:rsidRPr="00CA3C17" w:rsidRDefault="00B652D1"/>
        </w:tc>
        <w:tc>
          <w:tcPr>
            <w:tcW w:w="3328" w:type="dxa"/>
          </w:tcPr>
          <w:p w14:paraId="03BE2D47" w14:textId="77777777" w:rsidR="00B652D1" w:rsidRPr="00CA3C17" w:rsidRDefault="00B652D1"/>
        </w:tc>
        <w:tc>
          <w:tcPr>
            <w:tcW w:w="1680" w:type="dxa"/>
          </w:tcPr>
          <w:p w14:paraId="31DBB48A" w14:textId="77777777" w:rsidR="00B652D1" w:rsidRPr="00CA3C17" w:rsidRDefault="00B652D1"/>
        </w:tc>
        <w:tc>
          <w:tcPr>
            <w:tcW w:w="2520" w:type="dxa"/>
          </w:tcPr>
          <w:p w14:paraId="54A9F15E" w14:textId="77777777" w:rsidR="00B652D1" w:rsidRPr="00CA3C17" w:rsidRDefault="00B652D1"/>
        </w:tc>
      </w:tr>
      <w:tr w:rsidR="00B652D1" w:rsidRPr="00CA3C17" w14:paraId="359B024C" w14:textId="77777777" w:rsidTr="00B652D1">
        <w:tc>
          <w:tcPr>
            <w:tcW w:w="445" w:type="dxa"/>
          </w:tcPr>
          <w:p w14:paraId="320A7082" w14:textId="77777777" w:rsidR="00B652D1" w:rsidRPr="00CA3C17" w:rsidRDefault="00B652D1">
            <w:r w:rsidRPr="00CA3C17">
              <w:t>4</w:t>
            </w:r>
          </w:p>
        </w:tc>
        <w:tc>
          <w:tcPr>
            <w:tcW w:w="5972" w:type="dxa"/>
          </w:tcPr>
          <w:p w14:paraId="558AEE10" w14:textId="77777777" w:rsidR="00B652D1" w:rsidRPr="00CA3C17" w:rsidRDefault="00B652D1"/>
        </w:tc>
        <w:tc>
          <w:tcPr>
            <w:tcW w:w="3328" w:type="dxa"/>
          </w:tcPr>
          <w:p w14:paraId="4DDBB68D" w14:textId="77777777" w:rsidR="00B652D1" w:rsidRPr="00CA3C17" w:rsidRDefault="00B652D1"/>
        </w:tc>
        <w:tc>
          <w:tcPr>
            <w:tcW w:w="1680" w:type="dxa"/>
          </w:tcPr>
          <w:p w14:paraId="00F717CB" w14:textId="77777777" w:rsidR="00B652D1" w:rsidRPr="00CA3C17" w:rsidRDefault="00B652D1"/>
        </w:tc>
        <w:tc>
          <w:tcPr>
            <w:tcW w:w="2520" w:type="dxa"/>
          </w:tcPr>
          <w:p w14:paraId="22586EAF" w14:textId="77777777" w:rsidR="00B652D1" w:rsidRPr="00CA3C17" w:rsidRDefault="00B652D1"/>
        </w:tc>
      </w:tr>
    </w:tbl>
    <w:p w14:paraId="16B3F0F8" w14:textId="77777777" w:rsidR="005D1E38" w:rsidRDefault="005D1E38"/>
    <w:sectPr w:rsidR="005D1E38" w:rsidSect="00D34922">
      <w:headerReference w:type="default" r:id="rId10"/>
      <w:footerReference w:type="default" r:id="rId11"/>
      <w:pgSz w:w="15840" w:h="12240" w:orient="landscape" w:code="1"/>
      <w:pgMar w:top="576" w:right="864" w:bottom="576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77C74" w14:textId="77777777" w:rsidR="0092564D" w:rsidRDefault="0092564D" w:rsidP="00577D3D">
      <w:pPr>
        <w:spacing w:after="0" w:line="240" w:lineRule="auto"/>
      </w:pPr>
      <w:r>
        <w:separator/>
      </w:r>
    </w:p>
  </w:endnote>
  <w:endnote w:type="continuationSeparator" w:id="0">
    <w:p w14:paraId="4ED7F567" w14:textId="77777777" w:rsidR="0092564D" w:rsidRDefault="0092564D" w:rsidP="0057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6926" w14:textId="07A650FF" w:rsidR="00577D3D" w:rsidRDefault="250947EE">
    <w:pPr>
      <w:pStyle w:val="Footer"/>
    </w:pPr>
    <w:r w:rsidRPr="250947EE">
      <w:rPr>
        <w:b/>
        <w:bCs/>
        <w:i/>
        <w:iCs/>
      </w:rPr>
      <w:t xml:space="preserve">PRIVILEGED AND CONFIDENTIAL </w:t>
    </w:r>
    <w:r w:rsidR="00577D3D" w:rsidRPr="00577D3D">
      <w:rPr>
        <w:b/>
        <w:i/>
      </w:rPr>
      <w:ptab w:relativeTo="margin" w:alignment="right" w:leader="none"/>
    </w:r>
    <w:r w:rsidRPr="00577D3D">
      <w:t xml:space="preserve">Page </w:t>
    </w:r>
    <w:r w:rsidR="00577D3D" w:rsidRPr="250947EE">
      <w:rPr>
        <w:noProof/>
      </w:rPr>
      <w:fldChar w:fldCharType="begin"/>
    </w:r>
    <w:r w:rsidR="00577D3D" w:rsidRPr="00577D3D">
      <w:rPr>
        <w:bCs/>
      </w:rPr>
      <w:instrText xml:space="preserve"> PAGE  \* Arabic  \* MERGEFORMAT </w:instrText>
    </w:r>
    <w:r w:rsidR="00577D3D" w:rsidRPr="250947EE">
      <w:rPr>
        <w:bCs/>
      </w:rPr>
      <w:fldChar w:fldCharType="separate"/>
    </w:r>
    <w:r w:rsidRPr="250947EE">
      <w:rPr>
        <w:noProof/>
      </w:rPr>
      <w:t>2</w:t>
    </w:r>
    <w:r w:rsidR="00577D3D" w:rsidRPr="250947EE">
      <w:rPr>
        <w:noProof/>
      </w:rPr>
      <w:fldChar w:fldCharType="end"/>
    </w:r>
    <w:r w:rsidRPr="00577D3D">
      <w:t xml:space="preserve"> of </w:t>
    </w:r>
    <w:r w:rsidR="00577D3D" w:rsidRPr="250947EE">
      <w:rPr>
        <w:noProof/>
      </w:rPr>
      <w:fldChar w:fldCharType="begin"/>
    </w:r>
    <w:r w:rsidR="00577D3D" w:rsidRPr="00577D3D">
      <w:rPr>
        <w:bCs/>
      </w:rPr>
      <w:instrText xml:space="preserve"> NUMPAGES  \* Arabic  \* MERGEFORMAT </w:instrText>
    </w:r>
    <w:r w:rsidR="00577D3D" w:rsidRPr="250947EE">
      <w:rPr>
        <w:bCs/>
      </w:rPr>
      <w:fldChar w:fldCharType="separate"/>
    </w:r>
    <w:r w:rsidRPr="250947EE">
      <w:rPr>
        <w:noProof/>
      </w:rPr>
      <w:t>2</w:t>
    </w:r>
    <w:r w:rsidR="00577D3D" w:rsidRPr="250947E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AA481" w14:textId="77777777" w:rsidR="0092564D" w:rsidRDefault="0092564D" w:rsidP="00577D3D">
      <w:pPr>
        <w:spacing w:after="0" w:line="240" w:lineRule="auto"/>
      </w:pPr>
      <w:r>
        <w:separator/>
      </w:r>
    </w:p>
  </w:footnote>
  <w:footnote w:type="continuationSeparator" w:id="0">
    <w:p w14:paraId="3A49A02A" w14:textId="77777777" w:rsidR="0092564D" w:rsidRDefault="0092564D" w:rsidP="0057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5EFD3" w14:textId="77777777" w:rsidR="00172DFF" w:rsidRDefault="005D6955" w:rsidP="00577D3D">
    <w:pPr>
      <w:pStyle w:val="Heading1"/>
      <w:rPr>
        <w:rFonts w:ascii="Arial" w:hAnsi="Arial" w:cs="Arial"/>
        <w:sz w:val="22"/>
      </w:rPr>
    </w:pPr>
    <w:r>
      <w:rPr>
        <w:rFonts w:ascii="Arial" w:hAnsi="Arial" w:cs="Arial"/>
        <w:noProof/>
        <w:sz w:val="22"/>
      </w:rPr>
      <w:drawing>
        <wp:inline distT="0" distB="0" distL="0" distR="0" wp14:anchorId="2DCEDB9A" wp14:editId="092CEE68">
          <wp:extent cx="3810532" cy="533474"/>
          <wp:effectExtent l="0" t="0" r="0" b="0"/>
          <wp:docPr id="1" name="Picture 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532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0E77B8" w14:textId="1F1386B7" w:rsidR="00FC4BD5" w:rsidRPr="00FC4BD5" w:rsidRDefault="00FC4BD5" w:rsidP="00FC4BD5">
    <w:pPr>
      <w:pStyle w:val="Heading1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Community Advisory Council</w:t>
    </w:r>
  </w:p>
  <w:p w14:paraId="12A60441" w14:textId="2F499EC4" w:rsidR="00577D3D" w:rsidRPr="00577D3D" w:rsidRDefault="00577D3D" w:rsidP="00577D3D">
    <w:pPr>
      <w:pStyle w:val="Heading1"/>
      <w:rPr>
        <w:rFonts w:ascii="Arial" w:hAnsi="Arial" w:cs="Arial"/>
        <w:b w:val="0"/>
        <w:bCs w:val="0"/>
      </w:rPr>
    </w:pPr>
    <w:r w:rsidRPr="00577D3D">
      <w:rPr>
        <w:rFonts w:ascii="Arial" w:hAnsi="Arial" w:cs="Arial"/>
        <w:bCs w:val="0"/>
      </w:rPr>
      <w:t xml:space="preserve"> </w:t>
    </w:r>
    <w:r w:rsidR="00FF6018">
      <w:rPr>
        <w:rFonts w:ascii="Arial" w:hAnsi="Arial" w:cs="Arial"/>
        <w:b w:val="0"/>
        <w:bCs w:val="0"/>
      </w:rPr>
      <w:t xml:space="preserve">August 8, </w:t>
    </w:r>
    <w:proofErr w:type="gramStart"/>
    <w:r w:rsidR="00FF6018">
      <w:rPr>
        <w:rFonts w:ascii="Arial" w:hAnsi="Arial" w:cs="Arial"/>
        <w:b w:val="0"/>
        <w:bCs w:val="0"/>
      </w:rPr>
      <w:t>2024</w:t>
    </w:r>
    <w:proofErr w:type="gramEnd"/>
    <w:r w:rsidR="004A5E01">
      <w:rPr>
        <w:rFonts w:ascii="Arial" w:hAnsi="Arial" w:cs="Arial"/>
        <w:b w:val="0"/>
        <w:bCs w:val="0"/>
      </w:rPr>
      <w:t xml:space="preserve"> | 3:45pm | Virtual &amp; 3031 NE Stephens Street, Roseburg</w:t>
    </w:r>
  </w:p>
  <w:p w14:paraId="05FDFB46" w14:textId="77777777" w:rsidR="00577D3D" w:rsidRPr="00577D3D" w:rsidRDefault="00577D3D" w:rsidP="00577D3D">
    <w:pPr>
      <w:pStyle w:val="Heading1"/>
      <w:rPr>
        <w:rFonts w:ascii="Arial" w:hAnsi="Arial" w:cs="Arial"/>
        <w:bCs w:val="0"/>
      </w:rPr>
    </w:pPr>
    <w:r w:rsidRPr="00577D3D">
      <w:rPr>
        <w:rFonts w:ascii="Arial" w:hAnsi="Arial" w:cs="Arial"/>
        <w:b w:val="0"/>
        <w:bCs w:val="0"/>
      </w:rPr>
      <w:t>Minutes</w:t>
    </w:r>
  </w:p>
  <w:p w14:paraId="7B9D4EBE" w14:textId="77777777" w:rsidR="00577D3D" w:rsidRDefault="00577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45A6"/>
    <w:multiLevelType w:val="hybridMultilevel"/>
    <w:tmpl w:val="0E7AAB86"/>
    <w:lvl w:ilvl="0" w:tplc="92983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25C1"/>
    <w:multiLevelType w:val="hybridMultilevel"/>
    <w:tmpl w:val="4A982F44"/>
    <w:lvl w:ilvl="0" w:tplc="0C2687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C7760"/>
    <w:multiLevelType w:val="hybridMultilevel"/>
    <w:tmpl w:val="A1B4E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27E1"/>
    <w:multiLevelType w:val="hybridMultilevel"/>
    <w:tmpl w:val="DDD011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4A7B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64ACC"/>
    <w:multiLevelType w:val="hybridMultilevel"/>
    <w:tmpl w:val="B2A282CA"/>
    <w:lvl w:ilvl="0" w:tplc="9490E9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6771A"/>
    <w:multiLevelType w:val="hybridMultilevel"/>
    <w:tmpl w:val="5C76A182"/>
    <w:lvl w:ilvl="0" w:tplc="A06E3A42">
      <w:numFmt w:val="bullet"/>
      <w:lvlText w:val="-"/>
      <w:lvlJc w:val="left"/>
      <w:pPr>
        <w:ind w:left="256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6" w15:restartNumberingAfterBreak="0">
    <w:nsid w:val="4B7A59CF"/>
    <w:multiLevelType w:val="hybridMultilevel"/>
    <w:tmpl w:val="25E2BB02"/>
    <w:lvl w:ilvl="0" w:tplc="27623D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858E9"/>
    <w:multiLevelType w:val="hybridMultilevel"/>
    <w:tmpl w:val="25E2BB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51509"/>
    <w:multiLevelType w:val="hybridMultilevel"/>
    <w:tmpl w:val="BB3ED8AA"/>
    <w:lvl w:ilvl="0" w:tplc="11BCD45E">
      <w:start w:val="1"/>
      <w:numFmt w:val="upperLetter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6824682C"/>
    <w:multiLevelType w:val="hybridMultilevel"/>
    <w:tmpl w:val="FD5C3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33FC7"/>
    <w:multiLevelType w:val="hybridMultilevel"/>
    <w:tmpl w:val="0E7AAB86"/>
    <w:lvl w:ilvl="0" w:tplc="92983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91773"/>
    <w:multiLevelType w:val="hybridMultilevel"/>
    <w:tmpl w:val="9E548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F5AF0"/>
    <w:multiLevelType w:val="hybridMultilevel"/>
    <w:tmpl w:val="CDAC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567E5"/>
    <w:multiLevelType w:val="hybridMultilevel"/>
    <w:tmpl w:val="C1D6CB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239151">
    <w:abstractNumId w:val="3"/>
  </w:num>
  <w:num w:numId="2" w16cid:durableId="1298801704">
    <w:abstractNumId w:val="5"/>
  </w:num>
  <w:num w:numId="3" w16cid:durableId="707414945">
    <w:abstractNumId w:val="12"/>
  </w:num>
  <w:num w:numId="4" w16cid:durableId="233511844">
    <w:abstractNumId w:val="10"/>
  </w:num>
  <w:num w:numId="5" w16cid:durableId="861936447">
    <w:abstractNumId w:val="2"/>
  </w:num>
  <w:num w:numId="6" w16cid:durableId="50472442">
    <w:abstractNumId w:val="11"/>
  </w:num>
  <w:num w:numId="7" w16cid:durableId="1242594741">
    <w:abstractNumId w:val="9"/>
  </w:num>
  <w:num w:numId="8" w16cid:durableId="1170028642">
    <w:abstractNumId w:val="0"/>
  </w:num>
  <w:num w:numId="9" w16cid:durableId="886112865">
    <w:abstractNumId w:val="4"/>
  </w:num>
  <w:num w:numId="10" w16cid:durableId="1306930438">
    <w:abstractNumId w:val="13"/>
  </w:num>
  <w:num w:numId="11" w16cid:durableId="691961135">
    <w:abstractNumId w:val="8"/>
  </w:num>
  <w:num w:numId="12" w16cid:durableId="576748976">
    <w:abstractNumId w:val="6"/>
  </w:num>
  <w:num w:numId="13" w16cid:durableId="638606262">
    <w:abstractNumId w:val="1"/>
  </w:num>
  <w:num w:numId="14" w16cid:durableId="526986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3D"/>
    <w:rsid w:val="0000342E"/>
    <w:rsid w:val="00024130"/>
    <w:rsid w:val="00136D85"/>
    <w:rsid w:val="00172DFF"/>
    <w:rsid w:val="001920E2"/>
    <w:rsid w:val="001953FB"/>
    <w:rsid w:val="001C40A3"/>
    <w:rsid w:val="00271C94"/>
    <w:rsid w:val="00273C10"/>
    <w:rsid w:val="002B26CB"/>
    <w:rsid w:val="002B2C66"/>
    <w:rsid w:val="002B5940"/>
    <w:rsid w:val="002C6F10"/>
    <w:rsid w:val="0031121B"/>
    <w:rsid w:val="00373AA9"/>
    <w:rsid w:val="003C74FE"/>
    <w:rsid w:val="003D70E5"/>
    <w:rsid w:val="00454029"/>
    <w:rsid w:val="00496284"/>
    <w:rsid w:val="004A5E01"/>
    <w:rsid w:val="004E7A5E"/>
    <w:rsid w:val="00512093"/>
    <w:rsid w:val="005440E1"/>
    <w:rsid w:val="005772C6"/>
    <w:rsid w:val="00577D3D"/>
    <w:rsid w:val="005A7ED1"/>
    <w:rsid w:val="005D1E38"/>
    <w:rsid w:val="005D6955"/>
    <w:rsid w:val="0060648B"/>
    <w:rsid w:val="006A59DC"/>
    <w:rsid w:val="007043BE"/>
    <w:rsid w:val="007508C9"/>
    <w:rsid w:val="0076518B"/>
    <w:rsid w:val="00863CFD"/>
    <w:rsid w:val="008C3EA7"/>
    <w:rsid w:val="008C3F3A"/>
    <w:rsid w:val="008D69E2"/>
    <w:rsid w:val="008E46FE"/>
    <w:rsid w:val="0092564D"/>
    <w:rsid w:val="00A03911"/>
    <w:rsid w:val="00A52973"/>
    <w:rsid w:val="00AD1C14"/>
    <w:rsid w:val="00B25A84"/>
    <w:rsid w:val="00B641C9"/>
    <w:rsid w:val="00B652D1"/>
    <w:rsid w:val="00B773EC"/>
    <w:rsid w:val="00B81618"/>
    <w:rsid w:val="00B82D4C"/>
    <w:rsid w:val="00BE18F7"/>
    <w:rsid w:val="00C1476C"/>
    <w:rsid w:val="00C358EE"/>
    <w:rsid w:val="00C519D8"/>
    <w:rsid w:val="00C87381"/>
    <w:rsid w:val="00CA3C17"/>
    <w:rsid w:val="00CF1DA5"/>
    <w:rsid w:val="00D01C8C"/>
    <w:rsid w:val="00D11492"/>
    <w:rsid w:val="00D34922"/>
    <w:rsid w:val="00DD0C65"/>
    <w:rsid w:val="00DF3DCE"/>
    <w:rsid w:val="00E109F5"/>
    <w:rsid w:val="00E15F10"/>
    <w:rsid w:val="00E4429F"/>
    <w:rsid w:val="00E72141"/>
    <w:rsid w:val="00EE2460"/>
    <w:rsid w:val="00F6472A"/>
    <w:rsid w:val="00F73725"/>
    <w:rsid w:val="00FC4BD5"/>
    <w:rsid w:val="00FF6018"/>
    <w:rsid w:val="0185D498"/>
    <w:rsid w:val="08ED3C6C"/>
    <w:rsid w:val="09686158"/>
    <w:rsid w:val="0BC3AAE3"/>
    <w:rsid w:val="0CD8F919"/>
    <w:rsid w:val="109C5B8F"/>
    <w:rsid w:val="1214BF18"/>
    <w:rsid w:val="124A74E9"/>
    <w:rsid w:val="145125EA"/>
    <w:rsid w:val="14F1B4DC"/>
    <w:rsid w:val="1831E3AF"/>
    <w:rsid w:val="1BC430BE"/>
    <w:rsid w:val="1C0A7AB1"/>
    <w:rsid w:val="1C7E8BF3"/>
    <w:rsid w:val="1D08A11F"/>
    <w:rsid w:val="1FA42BD0"/>
    <w:rsid w:val="200FF7EA"/>
    <w:rsid w:val="2394ACDC"/>
    <w:rsid w:val="250947EE"/>
    <w:rsid w:val="2CA3DAA8"/>
    <w:rsid w:val="2D451A7E"/>
    <w:rsid w:val="30C2FEE8"/>
    <w:rsid w:val="30D2E84B"/>
    <w:rsid w:val="3157E378"/>
    <w:rsid w:val="32D69A5E"/>
    <w:rsid w:val="3D6892E4"/>
    <w:rsid w:val="3E65F5BB"/>
    <w:rsid w:val="3EA1B71A"/>
    <w:rsid w:val="401B2FEF"/>
    <w:rsid w:val="407A4776"/>
    <w:rsid w:val="4181C5FD"/>
    <w:rsid w:val="437A6AF1"/>
    <w:rsid w:val="43984E8C"/>
    <w:rsid w:val="448A1AEC"/>
    <w:rsid w:val="487F3153"/>
    <w:rsid w:val="48A52F90"/>
    <w:rsid w:val="4CDEEA37"/>
    <w:rsid w:val="531E3E68"/>
    <w:rsid w:val="5E445B22"/>
    <w:rsid w:val="64F7CBBE"/>
    <w:rsid w:val="70CD34F0"/>
    <w:rsid w:val="7386D4DD"/>
    <w:rsid w:val="73FE02C4"/>
    <w:rsid w:val="749E768C"/>
    <w:rsid w:val="75254C1F"/>
    <w:rsid w:val="78213B8A"/>
    <w:rsid w:val="7BAE4A3C"/>
    <w:rsid w:val="7C3C07E4"/>
    <w:rsid w:val="7C7BA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D9689"/>
  <w15:chartTrackingRefBased/>
  <w15:docId w15:val="{1D3CAAE7-519A-4E2D-845C-ADB1E485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7D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D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D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D3D"/>
  </w:style>
  <w:style w:type="paragraph" w:styleId="Footer">
    <w:name w:val="footer"/>
    <w:basedOn w:val="Normal"/>
    <w:link w:val="FooterChar"/>
    <w:uiPriority w:val="99"/>
    <w:unhideWhenUsed/>
    <w:rsid w:val="00577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D3D"/>
  </w:style>
  <w:style w:type="character" w:customStyle="1" w:styleId="Heading1Char">
    <w:name w:val="Heading 1 Char"/>
    <w:basedOn w:val="DefaultParagraphFont"/>
    <w:link w:val="Heading1"/>
    <w:rsid w:val="00577D3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A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F1D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DA5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mmentReference">
    <w:name w:val="annotation reference"/>
    <w:semiHidden/>
    <w:rsid w:val="00CF1D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1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1DA5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CF1DA5"/>
    <w:pPr>
      <w:spacing w:after="0" w:line="240" w:lineRule="auto"/>
      <w:ind w:right="-18"/>
    </w:pPr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CF1DA5"/>
    <w:rPr>
      <w:rFonts w:ascii="Arial" w:eastAsia="Times New Roman" w:hAnsi="Arial" w:cs="Arial"/>
    </w:rPr>
  </w:style>
  <w:style w:type="paragraph" w:styleId="BodyText3">
    <w:name w:val="Body Text 3"/>
    <w:basedOn w:val="Normal"/>
    <w:link w:val="BodyText3Char"/>
    <w:rsid w:val="00CF1D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1DA5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D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7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05CA668E5C149BD6F650B2512ADE7" ma:contentTypeVersion="15" ma:contentTypeDescription="Create a new document." ma:contentTypeScope="" ma:versionID="277ade12b19d85a358b9fb9396dc7345">
  <xsd:schema xmlns:xsd="http://www.w3.org/2001/XMLSchema" xmlns:xs="http://www.w3.org/2001/XMLSchema" xmlns:p="http://schemas.microsoft.com/office/2006/metadata/properties" xmlns:ns2="fd1421ed-b77c-49c6-b4d6-eded71fcff95" xmlns:ns3="658658db-4654-46ba-b7d4-2e52b5a4bef2" targetNamespace="http://schemas.microsoft.com/office/2006/metadata/properties" ma:root="true" ma:fieldsID="65024430f961a6829ab501571b5c9de4" ns2:_="" ns3:_="">
    <xsd:import namespace="fd1421ed-b77c-49c6-b4d6-eded71fcff95"/>
    <xsd:import namespace="658658db-4654-46ba-b7d4-2e52b5a4b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421ed-b77c-49c6-b4d6-eded71fcf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8b9858-0b1e-4007-8c5f-15e3ac32e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658db-4654-46ba-b7d4-2e52b5a4b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f4761cf-beeb-4f42-ba6a-23f2ab3fde63}" ma:internalName="TaxCatchAll" ma:showField="CatchAllData" ma:web="658658db-4654-46ba-b7d4-2e52b5a4b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421ed-b77c-49c6-b4d6-eded71fcff95">
      <Terms xmlns="http://schemas.microsoft.com/office/infopath/2007/PartnerControls"/>
    </lcf76f155ced4ddcb4097134ff3c332f>
    <TaxCatchAll xmlns="658658db-4654-46ba-b7d4-2e52b5a4bef2" xsi:nil="true"/>
    <SharedWithUsers xmlns="658658db-4654-46ba-b7d4-2e52b5a4bef2">
      <UserInfo>
        <DisplayName>Lindsey Baker</DisplayName>
        <AccountId>123</AccountId>
        <AccountType/>
      </UserInfo>
      <UserInfo>
        <DisplayName>Michael von Arx</DisplayName>
        <AccountId>111</AccountId>
        <AccountType/>
      </UserInfo>
      <UserInfo>
        <DisplayName>Michelle Torina</DisplayName>
        <AccountId>327</AccountId>
        <AccountType/>
      </UserInfo>
      <UserInfo>
        <DisplayName>Charlee Scheer</DisplayName>
        <AccountId>124</AccountId>
        <AccountType/>
      </UserInfo>
      <UserInfo>
        <DisplayName>Heidi Larson</DisplayName>
        <AccountId>30</AccountId>
        <AccountType/>
      </UserInfo>
      <UserInfo>
        <DisplayName>Carlos Gomez</DisplayName>
        <AccountId>62</AccountId>
        <AccountType/>
      </UserInfo>
      <UserInfo>
        <DisplayName>Taylor Dombek</DisplayName>
        <AccountId>517</AccountId>
        <AccountType/>
      </UserInfo>
      <UserInfo>
        <DisplayName>Douglas Carr, MD</DisplayName>
        <AccountId>101</AccountId>
        <AccountType/>
      </UserInfo>
      <UserInfo>
        <DisplayName>Juliana Landry</DisplayName>
        <AccountId>524</AccountId>
        <AccountType/>
      </UserInfo>
      <UserInfo>
        <DisplayName>Brittany Caddock</DisplayName>
        <AccountId>38</AccountId>
        <AccountType/>
      </UserInfo>
      <UserInfo>
        <DisplayName>Lancelot Sparhawk</DisplayName>
        <AccountId>146</AccountId>
        <AccountType/>
      </UserInfo>
      <UserInfo>
        <DisplayName>Philip Greger, MD</DisplayName>
        <AccountId>547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ACC8F44-A82A-42E0-97B7-F719018F0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421ed-b77c-49c6-b4d6-eded71fcff95"/>
    <ds:schemaRef ds:uri="658658db-4654-46ba-b7d4-2e52b5a4b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871DF-125A-424F-99E5-9385C46E9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89AD9-7CFE-4FDE-A854-4F7B3881683D}">
  <ds:schemaRefs>
    <ds:schemaRef ds:uri="http://schemas.microsoft.com/office/2006/metadata/properties"/>
    <ds:schemaRef ds:uri="http://schemas.microsoft.com/office/infopath/2007/PartnerControls"/>
    <ds:schemaRef ds:uri="fd1421ed-b77c-49c6-b4d6-eded71fcff95"/>
    <ds:schemaRef ds:uri="658658db-4654-46ba-b7d4-2e52b5a4b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2714</Characters>
  <Application>Microsoft Office Word</Application>
  <DocSecurity>0</DocSecurity>
  <Lines>22</Lines>
  <Paragraphs>6</Paragraphs>
  <ScaleCrop>false</ScaleCrop>
  <Company>UHS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Sharon</dc:creator>
  <cp:keywords/>
  <dc:description/>
  <cp:lastModifiedBy>Kat Cooper</cp:lastModifiedBy>
  <cp:revision>3</cp:revision>
  <dcterms:created xsi:type="dcterms:W3CDTF">2024-09-12T16:17:00Z</dcterms:created>
  <dcterms:modified xsi:type="dcterms:W3CDTF">2024-09-12T16:18:00Z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0x010100B0405CA668E5C149BD6F650B2512ADE7</vt:lpwstr>
  </property>
  <property fmtid="{D5CDD505-2E9C-101B-9397-08002B2CF9AE}" pid="3" name="Order">
    <vt:r8>165400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